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0D1F" w14:textId="77777777" w:rsidR="00350779" w:rsidRPr="002031EE" w:rsidRDefault="00350779" w:rsidP="00350779">
      <w:pPr>
        <w:pStyle w:val="Titolo2"/>
        <w:contextualSpacing/>
        <w:rPr>
          <w:b/>
        </w:rPr>
      </w:pPr>
      <w:bookmarkStart w:id="0" w:name="_Toc488044498"/>
      <w:bookmarkStart w:id="1" w:name="_Hlk487959232"/>
      <w:r w:rsidRPr="002031EE">
        <w:rPr>
          <w:b/>
        </w:rPr>
        <w:t>ALLEGATO 2 “Piano aziendale”</w:t>
      </w:r>
      <w:bookmarkEnd w:id="0"/>
    </w:p>
    <w:bookmarkEnd w:id="1"/>
    <w:p w14:paraId="42372AC4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9706623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480B2AC0" w14:textId="77777777" w:rsidR="00350779" w:rsidRPr="008D5258" w:rsidRDefault="00350779" w:rsidP="0035077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bookmarkStart w:id="2" w:name="_Hlk487732315"/>
      <w:r>
        <w:rPr>
          <w:rFonts w:ascii="Times New Roman" w:hAnsi="Times New Roman"/>
          <w:b/>
          <w:sz w:val="22"/>
          <w:szCs w:val="22"/>
        </w:rPr>
        <w:t xml:space="preserve">SEZIONE A - </w:t>
      </w:r>
      <w:r w:rsidRPr="008D5258">
        <w:rPr>
          <w:rFonts w:ascii="Times New Roman" w:hAnsi="Times New Roman"/>
          <w:b/>
          <w:sz w:val="22"/>
          <w:szCs w:val="22"/>
        </w:rPr>
        <w:t>DATI SINTETICI DEL PROGETTO</w:t>
      </w:r>
    </w:p>
    <w:p w14:paraId="6F73E003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2406"/>
        <w:gridCol w:w="4811"/>
      </w:tblGrid>
      <w:tr w:rsidR="00350779" w14:paraId="49E3E729" w14:textId="77777777" w:rsidTr="00592B0B">
        <w:trPr>
          <w:trHeight w:val="585"/>
        </w:trPr>
        <w:tc>
          <w:tcPr>
            <w:tcW w:w="9622" w:type="dxa"/>
            <w:gridSpan w:val="3"/>
          </w:tcPr>
          <w:p w14:paraId="4B65D23E" w14:textId="77777777" w:rsidR="00350779" w:rsidRPr="00C55965" w:rsidRDefault="00350779" w:rsidP="00592B0B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Ragione sociale</w:t>
            </w:r>
          </w:p>
          <w:p w14:paraId="1C3F77CE" w14:textId="77777777" w:rsidR="00350779" w:rsidRPr="00C55965" w:rsidRDefault="00350779" w:rsidP="00592B0B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350779" w14:paraId="2ACED41E" w14:textId="77777777" w:rsidTr="00592B0B">
        <w:trPr>
          <w:trHeight w:val="612"/>
        </w:trPr>
        <w:tc>
          <w:tcPr>
            <w:tcW w:w="4811" w:type="dxa"/>
            <w:gridSpan w:val="2"/>
          </w:tcPr>
          <w:p w14:paraId="4727FB1E" w14:textId="77777777" w:rsidR="00350779" w:rsidRPr="00C55965" w:rsidRDefault="00350779" w:rsidP="00592B0B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CUAA</w:t>
            </w:r>
            <w:r>
              <w:rPr>
                <w:rFonts w:ascii="Times New Roman" w:hAnsi="Times New Roman"/>
                <w:b/>
                <w:sz w:val="22"/>
              </w:rPr>
              <w:t xml:space="preserve"> (</w:t>
            </w:r>
            <w:r w:rsidRPr="009A087F">
              <w:rPr>
                <w:rFonts w:ascii="Times New Roman" w:hAnsi="Times New Roman"/>
                <w:b/>
                <w:sz w:val="22"/>
              </w:rPr>
              <w:t>codice unico aziende agricole)</w:t>
            </w:r>
          </w:p>
        </w:tc>
        <w:tc>
          <w:tcPr>
            <w:tcW w:w="4811" w:type="dxa"/>
          </w:tcPr>
          <w:p w14:paraId="63D984F7" w14:textId="77777777" w:rsidR="00350779" w:rsidRPr="00C55965" w:rsidRDefault="00350779" w:rsidP="00592B0B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Codice fiscale/Partita IVA</w:t>
            </w:r>
          </w:p>
        </w:tc>
      </w:tr>
      <w:tr w:rsidR="00350779" w14:paraId="52747889" w14:textId="77777777" w:rsidTr="00592B0B">
        <w:trPr>
          <w:trHeight w:val="850"/>
        </w:trPr>
        <w:tc>
          <w:tcPr>
            <w:tcW w:w="2405" w:type="dxa"/>
            <w:vAlign w:val="center"/>
          </w:tcPr>
          <w:p w14:paraId="5BAC5B50" w14:textId="77777777" w:rsidR="00350779" w:rsidRDefault="00350779" w:rsidP="00592B0B">
            <w:pPr>
              <w:jc w:val="left"/>
              <w:rPr>
                <w:rFonts w:ascii="Times New Roman" w:hAnsi="Times New Roman"/>
                <w:sz w:val="22"/>
              </w:rPr>
            </w:pPr>
            <w:r w:rsidRPr="001C135B">
              <w:rPr>
                <w:rFonts w:ascii="Times New Roman" w:hAnsi="Times New Roman"/>
                <w:b/>
                <w:sz w:val="22"/>
              </w:rPr>
              <w:t xml:space="preserve">Tipologia di </w:t>
            </w:r>
            <w:r>
              <w:rPr>
                <w:rFonts w:ascii="Times New Roman" w:hAnsi="Times New Roman"/>
                <w:b/>
                <w:sz w:val="22"/>
              </w:rPr>
              <w:t>intervento</w:t>
            </w:r>
          </w:p>
        </w:tc>
        <w:tc>
          <w:tcPr>
            <w:tcW w:w="7217" w:type="dxa"/>
            <w:gridSpan w:val="2"/>
            <w:vAlign w:val="center"/>
          </w:tcPr>
          <w:p w14:paraId="7E37F2C9" w14:textId="77777777" w:rsidR="00350779" w:rsidRDefault="00350779" w:rsidP="00350779">
            <w:pPr>
              <w:pStyle w:val="Paragrafoelenco"/>
              <w:numPr>
                <w:ilvl w:val="0"/>
                <w:numId w:val="2"/>
              </w:numPr>
              <w:spacing w:after="6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Costruzione di strutture e relativi impianti per l’attivazione di microfiliere produttive o per le singole fasi della manipolazione, trasformazione, conservazione di prodotti aziendali agroalimentari</w:t>
            </w:r>
          </w:p>
          <w:p w14:paraId="436A0A59" w14:textId="77777777" w:rsidR="00350779" w:rsidRDefault="00350779" w:rsidP="00350779">
            <w:pPr>
              <w:pStyle w:val="Paragrafoelenco"/>
              <w:numPr>
                <w:ilvl w:val="0"/>
                <w:numId w:val="2"/>
              </w:numPr>
              <w:spacing w:after="6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Ristrutturazione di strutture e relativi impianti per l’attivazione di microfiliere produttive o per le singole fasi della manipolazione, trasformazione, conservazione di prodotti aziendali agroalimentari</w:t>
            </w:r>
          </w:p>
          <w:p w14:paraId="561BBF96" w14:textId="77777777" w:rsidR="00350779" w:rsidRDefault="00350779" w:rsidP="00350779">
            <w:pPr>
              <w:pStyle w:val="Paragrafoelenco"/>
              <w:numPr>
                <w:ilvl w:val="0"/>
                <w:numId w:val="2"/>
              </w:numPr>
              <w:spacing w:after="6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Acquisto di macchine e attrezzature per l’attivazione di microfiliere produttive o per le singole fasi della manipolazione, trasformazione, conservazione di prodotti aziendali agroalimentari</w:t>
            </w:r>
          </w:p>
          <w:p w14:paraId="0191D3BC" w14:textId="77777777" w:rsidR="00350779" w:rsidRPr="009B0161" w:rsidRDefault="00350779" w:rsidP="00350779">
            <w:pPr>
              <w:pStyle w:val="Paragrafoelenco"/>
              <w:numPr>
                <w:ilvl w:val="0"/>
                <w:numId w:val="2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Investimenti in hardware e software finalizzati all’adozione di tecnologie di informazione e comunicazione (TIC) per la promozione di prodotti aziendali agroalimentari su supporti web e per il commercio elettronico</w:t>
            </w:r>
          </w:p>
        </w:tc>
      </w:tr>
      <w:tr w:rsidR="00350779" w14:paraId="2E4A0093" w14:textId="77777777" w:rsidTr="00592B0B">
        <w:trPr>
          <w:trHeight w:val="780"/>
        </w:trPr>
        <w:tc>
          <w:tcPr>
            <w:tcW w:w="9622" w:type="dxa"/>
            <w:gridSpan w:val="3"/>
          </w:tcPr>
          <w:p w14:paraId="5941042C" w14:textId="77777777" w:rsidR="00350779" w:rsidRPr="009A087F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Titolo </w:t>
            </w:r>
            <w:r>
              <w:rPr>
                <w:rFonts w:ascii="Times New Roman" w:hAnsi="Times New Roman"/>
                <w:b/>
                <w:sz w:val="22"/>
              </w:rPr>
              <w:t>del Progetto</w:t>
            </w:r>
          </w:p>
        </w:tc>
      </w:tr>
      <w:tr w:rsidR="00350779" w14:paraId="1C257183" w14:textId="77777777" w:rsidTr="00592B0B">
        <w:trPr>
          <w:trHeight w:val="1900"/>
        </w:trPr>
        <w:tc>
          <w:tcPr>
            <w:tcW w:w="9622" w:type="dxa"/>
            <w:gridSpan w:val="3"/>
          </w:tcPr>
          <w:p w14:paraId="6804D327" w14:textId="77777777" w:rsidR="00350779" w:rsidRPr="009A087F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Descrizione </w:t>
            </w:r>
            <w:r>
              <w:rPr>
                <w:rFonts w:ascii="Times New Roman" w:hAnsi="Times New Roman"/>
                <w:b/>
                <w:sz w:val="22"/>
              </w:rPr>
              <w:t xml:space="preserve">sintetica </w:t>
            </w:r>
            <w:r w:rsidRPr="009A087F">
              <w:rPr>
                <w:rFonts w:ascii="Times New Roman" w:hAnsi="Times New Roman"/>
                <w:b/>
                <w:sz w:val="22"/>
              </w:rPr>
              <w:t>del</w:t>
            </w:r>
            <w:r>
              <w:rPr>
                <w:rFonts w:ascii="Times New Roman" w:hAnsi="Times New Roman"/>
                <w:b/>
                <w:sz w:val="22"/>
              </w:rPr>
              <w:t xml:space="preserve"> Progetto</w:t>
            </w:r>
          </w:p>
        </w:tc>
      </w:tr>
      <w:tr w:rsidR="00350779" w14:paraId="504D2BB1" w14:textId="77777777" w:rsidTr="00592B0B">
        <w:trPr>
          <w:trHeight w:val="4238"/>
        </w:trPr>
        <w:tc>
          <w:tcPr>
            <w:tcW w:w="9622" w:type="dxa"/>
            <w:gridSpan w:val="3"/>
          </w:tcPr>
          <w:p w14:paraId="6380691B" w14:textId="77777777" w:rsidR="00350779" w:rsidRPr="007C3C0B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7C3C0B">
              <w:rPr>
                <w:rFonts w:ascii="Times New Roman" w:hAnsi="Times New Roman"/>
                <w:b/>
                <w:sz w:val="22"/>
              </w:rPr>
              <w:t xml:space="preserve">Obiettivi del Progetto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2C4A60">
              <w:rPr>
                <w:rFonts w:ascii="Times New Roman" w:hAnsi="Times New Roman"/>
                <w:i/>
                <w:sz w:val="22"/>
              </w:rPr>
              <w:t>esplicitare in particolar</w:t>
            </w:r>
            <w:r>
              <w:rPr>
                <w:rFonts w:ascii="Times New Roman" w:hAnsi="Times New Roman"/>
                <w:i/>
                <w:sz w:val="22"/>
              </w:rPr>
              <w:t>e</w:t>
            </w:r>
            <w:r w:rsidRPr="002C4A60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la c</w:t>
            </w:r>
            <w:r w:rsidRPr="00CC0002">
              <w:rPr>
                <w:rFonts w:ascii="Times New Roman" w:hAnsi="Times New Roman"/>
                <w:i/>
                <w:sz w:val="22"/>
              </w:rPr>
              <w:t>ompatibilità e rispondenza del progetto a fabbisogni, obiettivi e finalità della Strategia di SLTP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350779" w14:paraId="6A54E0FD" w14:textId="77777777" w:rsidTr="00592B0B">
        <w:trPr>
          <w:trHeight w:val="571"/>
        </w:trPr>
        <w:tc>
          <w:tcPr>
            <w:tcW w:w="9622" w:type="dxa"/>
            <w:gridSpan w:val="3"/>
            <w:vAlign w:val="center"/>
          </w:tcPr>
          <w:p w14:paraId="3B91FAF2" w14:textId="77777777" w:rsidR="00350779" w:rsidRPr="00B74496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Totale spesa prevista: </w:t>
            </w:r>
          </w:p>
        </w:tc>
      </w:tr>
      <w:bookmarkEnd w:id="2"/>
    </w:tbl>
    <w:p w14:paraId="55484A43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155CBF3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637DFA6C" w14:textId="77777777" w:rsidR="00350779" w:rsidRDefault="00350779" w:rsidP="00350779">
      <w:pPr>
        <w:rPr>
          <w:rFonts w:ascii="Times New Roman" w:hAnsi="Times New Roman"/>
          <w:sz w:val="22"/>
          <w:szCs w:val="22"/>
        </w:rPr>
        <w:sectPr w:rsidR="00350779" w:rsidSect="008A2AD1">
          <w:pgSz w:w="11900" w:h="16840"/>
          <w:pgMar w:top="1418" w:right="1134" w:bottom="1134" w:left="1134" w:header="720" w:footer="720" w:gutter="0"/>
          <w:cols w:space="708"/>
          <w:noEndnote/>
          <w:docGrid w:linePitch="326"/>
        </w:sectPr>
      </w:pPr>
    </w:p>
    <w:p w14:paraId="72FCF692" w14:textId="77777777" w:rsidR="00350779" w:rsidRPr="0084448C" w:rsidRDefault="00350779" w:rsidP="0035077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bookmarkStart w:id="3" w:name="_Hlk487733710"/>
      <w:r w:rsidRPr="0084448C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>
        <w:rPr>
          <w:rFonts w:ascii="Times New Roman" w:hAnsi="Times New Roman"/>
          <w:b/>
          <w:sz w:val="22"/>
          <w:szCs w:val="22"/>
        </w:rPr>
        <w:t>B</w:t>
      </w:r>
      <w:r w:rsidRPr="0084448C">
        <w:rPr>
          <w:rFonts w:ascii="Times New Roman" w:hAnsi="Times New Roman"/>
          <w:b/>
          <w:sz w:val="22"/>
          <w:szCs w:val="22"/>
        </w:rPr>
        <w:t xml:space="preserve"> - SINTESI DEI REQUISITI E CONTENUTI DEL PIANO AZIENDALE</w:t>
      </w:r>
    </w:p>
    <w:p w14:paraId="6D8C2A1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53863BE" w14:textId="77777777" w:rsidR="00350779" w:rsidRPr="00FA4BBC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FA4BBC">
        <w:rPr>
          <w:rFonts w:ascii="Times New Roman" w:hAnsi="Times New Roman"/>
          <w:b/>
          <w:sz w:val="22"/>
          <w:szCs w:val="22"/>
        </w:rPr>
        <w:t>Effetti migliorativi dell’investimento sulle prestazioni e sulla sostenibilità globale dell’azienda agricola</w:t>
      </w:r>
    </w:p>
    <w:p w14:paraId="4F57355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bookmarkEnd w:id="3"/>
    <w:p w14:paraId="5FA5D864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 w:rsidRPr="0084448C">
        <w:rPr>
          <w:rFonts w:ascii="Times New Roman" w:hAnsi="Times New Roman"/>
          <w:sz w:val="22"/>
          <w:szCs w:val="22"/>
        </w:rPr>
        <w:t>Gli aiuti agli investimenti rivestono non soltanto un ruolo economico ma anche ambientale 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sociale,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soprattutto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nelle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aree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svantaggiate.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Risulta pertanto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necessario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che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validità dell’iniziativa non venga ricondotta al mero aspetto economico</w:t>
      </w:r>
      <w:r>
        <w:rPr>
          <w:rFonts w:ascii="Times New Roman" w:hAnsi="Times New Roman"/>
          <w:sz w:val="22"/>
          <w:szCs w:val="22"/>
        </w:rPr>
        <w:t>,</w:t>
      </w:r>
      <w:r w:rsidRPr="0084448C">
        <w:rPr>
          <w:rFonts w:ascii="Times New Roman" w:hAnsi="Times New Roman"/>
          <w:sz w:val="22"/>
          <w:szCs w:val="22"/>
        </w:rPr>
        <w:t xml:space="preserve"> ma tenga conto anche degli aspetti ambientali e sociali relativi al contesto in cui opera l’azienda.</w:t>
      </w:r>
    </w:p>
    <w:p w14:paraId="786B5E59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</w:p>
    <w:p w14:paraId="4A0F7D5C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 w:rsidRPr="0084448C">
        <w:rPr>
          <w:rFonts w:ascii="Times New Roman" w:hAnsi="Times New Roman"/>
          <w:sz w:val="22"/>
          <w:szCs w:val="22"/>
        </w:rPr>
        <w:t>Il rendimento globale dell’azienda agricola si intende migliorato nel caso in cui si ottenga almeno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uno dei seguenti risultati:</w:t>
      </w:r>
    </w:p>
    <w:p w14:paraId="4F49042B" w14:textId="77777777" w:rsidR="00350779" w:rsidRPr="00B55AB4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55AB4">
        <w:rPr>
          <w:rFonts w:ascii="Times New Roman" w:hAnsi="Times New Roman"/>
          <w:sz w:val="22"/>
          <w:szCs w:val="22"/>
        </w:rPr>
        <w:t>l’incremento del Risultato Operativo Netto o margine operativo netto;</w:t>
      </w:r>
    </w:p>
    <w:p w14:paraId="3F31C5FB" w14:textId="77777777" w:rsidR="00350779" w:rsidRPr="00B55AB4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55AB4">
        <w:rPr>
          <w:rFonts w:ascii="Times New Roman" w:hAnsi="Times New Roman"/>
          <w:sz w:val="22"/>
          <w:szCs w:val="22"/>
        </w:rPr>
        <w:t>un miglioramento della performance ambientale dell’azienda, inteso come incremento dell’efficienza energetica e del risparmio idrico;</w:t>
      </w:r>
    </w:p>
    <w:p w14:paraId="7384F849" w14:textId="77777777" w:rsidR="00350779" w:rsidRPr="00FA4BBC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A4BBC">
        <w:rPr>
          <w:rFonts w:ascii="Times New Roman" w:hAnsi="Times New Roman"/>
          <w:sz w:val="22"/>
          <w:szCs w:val="22"/>
        </w:rPr>
        <w:t>un miglioramento degli aspetti relativi all’innovazione ed alla qualificazione di prodotti e</w:t>
      </w:r>
      <w:r>
        <w:rPr>
          <w:rFonts w:ascii="Times New Roman" w:hAnsi="Times New Roman"/>
          <w:sz w:val="22"/>
          <w:szCs w:val="22"/>
        </w:rPr>
        <w:t xml:space="preserve"> </w:t>
      </w:r>
      <w:r w:rsidRPr="00FA4BBC">
        <w:rPr>
          <w:rFonts w:ascii="Times New Roman" w:hAnsi="Times New Roman"/>
          <w:sz w:val="22"/>
          <w:szCs w:val="22"/>
        </w:rPr>
        <w:t>processi aziendali;</w:t>
      </w:r>
    </w:p>
    <w:p w14:paraId="4F35FB02" w14:textId="77777777" w:rsidR="00350779" w:rsidRPr="00B55AB4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55AB4">
        <w:rPr>
          <w:rFonts w:ascii="Times New Roman" w:hAnsi="Times New Roman"/>
          <w:sz w:val="22"/>
          <w:szCs w:val="22"/>
        </w:rPr>
        <w:t>l’incremento occupazionale.</w:t>
      </w:r>
    </w:p>
    <w:p w14:paraId="64EB6A8B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È </w:t>
      </w:r>
      <w:r w:rsidRPr="0084448C">
        <w:rPr>
          <w:rFonts w:ascii="Times New Roman" w:hAnsi="Times New Roman"/>
          <w:sz w:val="22"/>
          <w:szCs w:val="22"/>
        </w:rPr>
        <w:t>comunque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necessario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fornire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gli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elementi</w:t>
      </w:r>
      <w:r>
        <w:rPr>
          <w:rFonts w:ascii="Times New Roman" w:hAnsi="Times New Roman"/>
          <w:sz w:val="22"/>
          <w:szCs w:val="22"/>
        </w:rPr>
        <w:t xml:space="preserve"> necessari </w:t>
      </w:r>
      <w:r w:rsidRPr="0084448C"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valutazione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della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448C">
        <w:rPr>
          <w:rFonts w:ascii="Times New Roman" w:hAnsi="Times New Roman"/>
          <w:sz w:val="22"/>
          <w:szCs w:val="22"/>
        </w:rPr>
        <w:t>sostenibilità finanziaria degli investimenti.</w:t>
      </w:r>
    </w:p>
    <w:p w14:paraId="36634923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</w:p>
    <w:p w14:paraId="19F99A1C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  <w:r w:rsidRPr="0084448C">
        <w:rPr>
          <w:rFonts w:ascii="Times New Roman" w:hAnsi="Times New Roman"/>
          <w:sz w:val="22"/>
          <w:szCs w:val="22"/>
        </w:rPr>
        <w:t xml:space="preserve">Per dimostrare che gli investimenti migliorano il rendimento globale dell’azienda, il richiedente dovrà presentare un </w:t>
      </w:r>
      <w:r>
        <w:rPr>
          <w:rFonts w:ascii="Times New Roman" w:hAnsi="Times New Roman"/>
          <w:sz w:val="22"/>
          <w:szCs w:val="22"/>
        </w:rPr>
        <w:t>Piano Aziendale</w:t>
      </w:r>
      <w:r w:rsidRPr="0084448C">
        <w:rPr>
          <w:rFonts w:ascii="Times New Roman" w:hAnsi="Times New Roman"/>
          <w:sz w:val="22"/>
          <w:szCs w:val="22"/>
        </w:rPr>
        <w:t xml:space="preserve"> comprendente almeno:</w:t>
      </w:r>
    </w:p>
    <w:p w14:paraId="1799E836" w14:textId="77777777" w:rsidR="00350779" w:rsidRPr="00765DA7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la descrizione della situazione aziendale di partenza;</w:t>
      </w:r>
    </w:p>
    <w:p w14:paraId="066E1066" w14:textId="77777777" w:rsidR="00350779" w:rsidRPr="00765DA7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gli obiettivi che si intendono conseguire con gli investimenti proposti;</w:t>
      </w:r>
    </w:p>
    <w:p w14:paraId="4777D60C" w14:textId="77777777" w:rsidR="00350779" w:rsidRPr="00765DA7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il confronto di bilancio fra la situazione ante e post – investimenti;</w:t>
      </w:r>
    </w:p>
    <w:p w14:paraId="5B5B5EA7" w14:textId="77777777" w:rsidR="00350779" w:rsidRPr="00765DA7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la descrizione del programma di investimenti da realizzare comprensivo degli aspetti temporali e finanziari;</w:t>
      </w:r>
    </w:p>
    <w:p w14:paraId="5B4B13C5" w14:textId="77777777" w:rsidR="00350779" w:rsidRPr="00765DA7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65DA7">
        <w:rPr>
          <w:rFonts w:ascii="Times New Roman" w:hAnsi="Times New Roman"/>
          <w:sz w:val="22"/>
          <w:szCs w:val="22"/>
        </w:rPr>
        <w:t>la descrizione con opportuni indicatori degli effetti prodotti dagli investimenti programmati circa il conseguimento di almeno uno degli obiettivi previsti dal bando: ricaduta ambientale, innovazione e miglioramento qualitativo, incremento occupazionale, validità tecnico economica dimostrata sulla scorta del bilancio aziendale, quantificata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65DA7">
        <w:rPr>
          <w:rFonts w:ascii="Times New Roman" w:hAnsi="Times New Roman"/>
          <w:sz w:val="22"/>
          <w:szCs w:val="22"/>
        </w:rPr>
        <w:t>analiticamente in termini di reddito netto aziendale.</w:t>
      </w:r>
    </w:p>
    <w:p w14:paraId="6A424401" w14:textId="77777777" w:rsidR="00350779" w:rsidRPr="0084448C" w:rsidRDefault="00350779" w:rsidP="00350779">
      <w:pPr>
        <w:rPr>
          <w:rFonts w:ascii="Times New Roman" w:hAnsi="Times New Roman"/>
          <w:sz w:val="22"/>
          <w:szCs w:val="22"/>
        </w:rPr>
      </w:pPr>
    </w:p>
    <w:p w14:paraId="0B37D998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84448C">
        <w:rPr>
          <w:rFonts w:ascii="Times New Roman" w:hAnsi="Times New Roman"/>
          <w:sz w:val="22"/>
          <w:szCs w:val="22"/>
        </w:rPr>
        <w:t xml:space="preserve">Rendimento globale: al fine di rendere il controllo efficace viene prevista in sede di domanda di aiuto la presentazione del </w:t>
      </w:r>
      <w:r>
        <w:rPr>
          <w:rFonts w:ascii="Times New Roman" w:hAnsi="Times New Roman"/>
          <w:sz w:val="22"/>
          <w:szCs w:val="22"/>
        </w:rPr>
        <w:t>Piano Aziendale</w:t>
      </w:r>
      <w:r w:rsidRPr="0084448C">
        <w:rPr>
          <w:rFonts w:ascii="Times New Roman" w:hAnsi="Times New Roman"/>
          <w:sz w:val="22"/>
          <w:szCs w:val="22"/>
        </w:rPr>
        <w:t xml:space="preserve"> che verrà verificato sia nella fase di concessione dell’aiuto che nella fase di liquidazione dello stesso</w:t>
      </w:r>
      <w:r>
        <w:rPr>
          <w:rFonts w:ascii="Times New Roman" w:hAnsi="Times New Roman"/>
          <w:sz w:val="22"/>
          <w:szCs w:val="22"/>
        </w:rPr>
        <w:t>.</w:t>
      </w:r>
    </w:p>
    <w:p w14:paraId="78A36007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2EA7D52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77A8B5CB" w14:textId="77777777" w:rsidR="00350779" w:rsidRPr="00FA4BBC" w:rsidRDefault="00350779" w:rsidP="00350779">
      <w:pPr>
        <w:rPr>
          <w:rFonts w:ascii="Times New Roman" w:hAnsi="Times New Roman"/>
          <w:b/>
          <w:sz w:val="22"/>
          <w:szCs w:val="22"/>
        </w:rPr>
      </w:pPr>
      <w:bookmarkStart w:id="4" w:name="_Hlk487733859"/>
      <w:r w:rsidRPr="00FA4BBC">
        <w:rPr>
          <w:rFonts w:ascii="Times New Roman" w:hAnsi="Times New Roman"/>
          <w:b/>
          <w:sz w:val="22"/>
          <w:szCs w:val="22"/>
        </w:rPr>
        <w:t>1. SITUAZIONE DI PARTENZA DELL’AZIENDA</w:t>
      </w:r>
    </w:p>
    <w:bookmarkEnd w:id="4"/>
    <w:p w14:paraId="1E532648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76F0639B" w14:textId="77777777" w:rsidR="00350779" w:rsidRDefault="00350779" w:rsidP="00350779">
      <w:pPr>
        <w:spacing w:after="120"/>
        <w:rPr>
          <w:rFonts w:ascii="Times New Roman" w:hAnsi="Times New Roman"/>
          <w:sz w:val="22"/>
          <w:szCs w:val="22"/>
        </w:rPr>
      </w:pPr>
      <w:r w:rsidRPr="00303FFF">
        <w:rPr>
          <w:rFonts w:ascii="Times New Roman" w:hAnsi="Times New Roman"/>
          <w:b/>
          <w:sz w:val="22"/>
          <w:szCs w:val="22"/>
        </w:rPr>
        <w:t>1.1 VICENDE STORICHE</w:t>
      </w:r>
      <w:r>
        <w:rPr>
          <w:rFonts w:ascii="Times New Roman" w:hAnsi="Times New Roman"/>
          <w:sz w:val="22"/>
          <w:szCs w:val="22"/>
        </w:rPr>
        <w:t xml:space="preserve"> (</w:t>
      </w:r>
      <w:r w:rsidRPr="008E6FBB">
        <w:rPr>
          <w:rFonts w:ascii="Times New Roman" w:hAnsi="Times New Roman"/>
          <w:b/>
          <w:sz w:val="22"/>
          <w:szCs w:val="22"/>
        </w:rPr>
        <w:t>descrivere le origini e le principali vicende dell’azienda negli ultimi anni, punti di forza e di debolezza, componenti eventuale impresa familiare, conferimenti a cooperative, criticità, organizzazione aziendale, etc.).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1038E63C" w14:textId="77777777" w:rsidTr="00592B0B">
        <w:trPr>
          <w:trHeight w:val="3058"/>
        </w:trPr>
        <w:tc>
          <w:tcPr>
            <w:tcW w:w="9622" w:type="dxa"/>
          </w:tcPr>
          <w:p w14:paraId="7F2A2E23" w14:textId="77777777" w:rsidR="00350779" w:rsidRPr="007C3C0B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5" w:name="_Hlk487715364"/>
          </w:p>
        </w:tc>
      </w:tr>
      <w:bookmarkEnd w:id="5"/>
    </w:tbl>
    <w:p w14:paraId="71E54677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03CD25B1" w14:textId="77777777" w:rsidR="00350779" w:rsidRPr="008E6FBB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8E6FBB">
        <w:rPr>
          <w:rFonts w:ascii="Times New Roman" w:hAnsi="Times New Roman"/>
          <w:b/>
          <w:sz w:val="22"/>
          <w:szCs w:val="22"/>
        </w:rPr>
        <w:lastRenderedPageBreak/>
        <w:t>1.2 QUANTIFICAZIONE DELLE ATTIVITA’ AGRICOLE (coltivazione o allevamento) alla data della domanda, coerentemente con le risultanze del fascicolo aziendale.</w:t>
      </w:r>
    </w:p>
    <w:p w14:paraId="702B9E7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350779" w:rsidRPr="008E6FBB" w14:paraId="447A5727" w14:textId="77777777" w:rsidTr="00592B0B">
        <w:trPr>
          <w:trHeight w:hRule="exact" w:val="951"/>
        </w:trPr>
        <w:tc>
          <w:tcPr>
            <w:tcW w:w="1692" w:type="pct"/>
            <w:vAlign w:val="center"/>
          </w:tcPr>
          <w:p w14:paraId="546BFB2C" w14:textId="77777777" w:rsidR="00350779" w:rsidRPr="008E6FBB" w:rsidRDefault="00350779" w:rsidP="00592B0B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ATTIVITA’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AGRICOLA</w:t>
            </w:r>
          </w:p>
          <w:p w14:paraId="4D8FB833" w14:textId="77777777" w:rsidR="00350779" w:rsidRPr="008E6FBB" w:rsidRDefault="00350779" w:rsidP="00592B0B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(suddivisa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7"/>
                <w:sz w:val="22"/>
                <w:szCs w:val="22"/>
              </w:rPr>
              <w:t>per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coltura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9"/>
                <w:sz w:val="22"/>
                <w:szCs w:val="22"/>
              </w:rPr>
              <w:t>o</w:t>
            </w:r>
            <w:r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dettaglio</w:t>
            </w:r>
            <w:r w:rsidRPr="008E6FBB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D9A67FA" w14:textId="77777777" w:rsidR="00350779" w:rsidRPr="008E6FBB" w:rsidRDefault="00350779" w:rsidP="00592B0B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</w:pP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Unità di misura (mq o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UBA o altro) e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eastAsia="Arial Narrow" w:hAnsi="Times New Roman"/>
                <w:color w:val="000000"/>
                <w:spacing w:val="3"/>
                <w:sz w:val="22"/>
                <w:szCs w:val="22"/>
              </w:rPr>
              <w:t>quantità</w:t>
            </w:r>
          </w:p>
        </w:tc>
        <w:tc>
          <w:tcPr>
            <w:tcW w:w="958" w:type="pct"/>
            <w:vAlign w:val="center"/>
          </w:tcPr>
          <w:p w14:paraId="4793A76E" w14:textId="77777777" w:rsidR="00350779" w:rsidRPr="008E6FBB" w:rsidRDefault="00350779" w:rsidP="00592B0B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Trasfor</w:t>
            </w:r>
            <w:r w:rsidRPr="008E6FBB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mazione</w:t>
            </w:r>
            <w:r w:rsidRPr="008E6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(in</w:t>
            </w:r>
            <w:r w:rsidRPr="008E6FBB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068AF6FD" w14:textId="77777777" w:rsidR="00350779" w:rsidRPr="008E6FBB" w:rsidRDefault="00350779" w:rsidP="00592B0B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certificata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BIO</w:t>
            </w:r>
            <w:r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</w:p>
          <w:p w14:paraId="1C31FB17" w14:textId="77777777" w:rsidR="00350779" w:rsidRPr="008E6FBB" w:rsidRDefault="00350779" w:rsidP="00592B0B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in</w:t>
            </w:r>
            <w:r w:rsidRPr="008E6FBB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fase</w:t>
            </w:r>
            <w:r w:rsidRPr="008E6FBB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8E6FBB">
              <w:rPr>
                <w:rFonts w:ascii="Times New Roman" w:hAnsi="Times New Roman"/>
                <w:color w:val="000000"/>
                <w:sz w:val="22"/>
                <w:szCs w:val="22"/>
              </w:rPr>
              <w:t>di</w:t>
            </w:r>
            <w:r w:rsidRPr="008E6FBB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conversione (</w:t>
            </w:r>
            <w:r w:rsidRPr="008E6FB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SI/NO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tr w:rsidR="00350779" w:rsidRPr="008E6FBB" w14:paraId="1B11044C" w14:textId="77777777" w:rsidTr="00592B0B">
        <w:trPr>
          <w:trHeight w:hRule="exact" w:val="308"/>
        </w:trPr>
        <w:tc>
          <w:tcPr>
            <w:tcW w:w="1692" w:type="pct"/>
          </w:tcPr>
          <w:p w14:paraId="246E5D0B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38F43BB9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0CA4020D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0AEF5809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E6FBB" w14:paraId="604C766E" w14:textId="77777777" w:rsidTr="00592B0B">
        <w:trPr>
          <w:trHeight w:hRule="exact" w:val="309"/>
        </w:trPr>
        <w:tc>
          <w:tcPr>
            <w:tcW w:w="1692" w:type="pct"/>
          </w:tcPr>
          <w:p w14:paraId="76DEA5D5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68CCE7E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72DAAA30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9BFDB4A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E6FBB" w14:paraId="577610C4" w14:textId="77777777" w:rsidTr="00592B0B">
        <w:trPr>
          <w:trHeight w:hRule="exact" w:val="308"/>
        </w:trPr>
        <w:tc>
          <w:tcPr>
            <w:tcW w:w="1692" w:type="pct"/>
          </w:tcPr>
          <w:p w14:paraId="70683DEA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6A1C1FAF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53F86925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7BE691D8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E6FBB" w14:paraId="62E9B03F" w14:textId="77777777" w:rsidTr="00592B0B">
        <w:trPr>
          <w:trHeight w:hRule="exact" w:val="309"/>
        </w:trPr>
        <w:tc>
          <w:tcPr>
            <w:tcW w:w="1692" w:type="pct"/>
          </w:tcPr>
          <w:p w14:paraId="676E0E6F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042CB35C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41E98DA3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37EB8F6A" w14:textId="77777777" w:rsidR="00350779" w:rsidRPr="008E6FBB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B3974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4177E571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2FA9F2C6" w14:textId="77777777" w:rsidR="00350779" w:rsidRPr="00B92FBD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B92FBD">
        <w:rPr>
          <w:rFonts w:ascii="Times New Roman" w:hAnsi="Times New Roman"/>
          <w:b/>
          <w:sz w:val="22"/>
          <w:szCs w:val="22"/>
        </w:rPr>
        <w:t xml:space="preserve">DETTAGLIO RICAVI ULTIMO ESERCIZIO CONCLUSO </w:t>
      </w:r>
    </w:p>
    <w:p w14:paraId="25D35DC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8C1C947" w14:textId="77777777" w:rsidR="00350779" w:rsidRPr="00B92FBD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B92FBD">
        <w:rPr>
          <w:rFonts w:ascii="Times New Roman" w:hAnsi="Times New Roman"/>
          <w:b/>
          <w:i/>
          <w:sz w:val="22"/>
          <w:szCs w:val="22"/>
        </w:rPr>
        <w:t>Ricavi annuali attività agricola</w:t>
      </w:r>
    </w:p>
    <w:p w14:paraId="7D5379C9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350779" w:rsidRPr="00B92FBD" w14:paraId="44940605" w14:textId="77777777" w:rsidTr="00592B0B">
        <w:trPr>
          <w:trHeight w:hRule="exact" w:val="514"/>
        </w:trPr>
        <w:tc>
          <w:tcPr>
            <w:tcW w:w="1610" w:type="pct"/>
            <w:vAlign w:val="center"/>
          </w:tcPr>
          <w:p w14:paraId="067421CA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3040E8F9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453660D6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522DDD6A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350779" w:rsidRPr="00B92FBD" w14:paraId="31F57258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7DB7D7D6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10E02DC6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0348B051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6A0CD6C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3414B886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303056B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97C500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117CFD3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98CA7F8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0D8CE04B" w14:textId="77777777" w:rsidTr="00592B0B">
        <w:trPr>
          <w:trHeight w:hRule="exact" w:val="261"/>
        </w:trPr>
        <w:tc>
          <w:tcPr>
            <w:tcW w:w="1610" w:type="pct"/>
            <w:vAlign w:val="center"/>
          </w:tcPr>
          <w:p w14:paraId="19F7C7F2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51BE4B88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0C64783A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564F80E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2BC068A7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7085615A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7F4BE2B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33056DC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080E43A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1372E88D" w14:textId="77777777" w:rsidTr="00592B0B">
        <w:trPr>
          <w:trHeight w:hRule="exact" w:val="272"/>
        </w:trPr>
        <w:tc>
          <w:tcPr>
            <w:tcW w:w="1610" w:type="pct"/>
            <w:vAlign w:val="center"/>
          </w:tcPr>
          <w:p w14:paraId="0F7B9182" w14:textId="77777777" w:rsidR="00350779" w:rsidRPr="00B92FBD" w:rsidRDefault="00350779" w:rsidP="00592B0B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TOTALE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1289DC9B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DE0D883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5DEE7E4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3A503114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177AD86" w14:textId="77777777" w:rsidR="00350779" w:rsidRPr="00F53609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F53609">
        <w:rPr>
          <w:rFonts w:ascii="Times New Roman" w:hAnsi="Times New Roman"/>
          <w:b/>
          <w:i/>
          <w:sz w:val="22"/>
          <w:szCs w:val="22"/>
        </w:rPr>
        <w:t>Ricavi annuali attività non agricole (connesse o meno):</w:t>
      </w:r>
    </w:p>
    <w:p w14:paraId="5748BEAD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350779" w:rsidRPr="00B92FBD" w14:paraId="2085802D" w14:textId="77777777" w:rsidTr="00592B0B">
        <w:trPr>
          <w:trHeight w:hRule="exact" w:val="514"/>
        </w:trPr>
        <w:tc>
          <w:tcPr>
            <w:tcW w:w="1610" w:type="pct"/>
            <w:vAlign w:val="center"/>
          </w:tcPr>
          <w:p w14:paraId="1CC7DA40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Descrizione prodotto o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servizio</w:t>
            </w:r>
          </w:p>
        </w:tc>
        <w:tc>
          <w:tcPr>
            <w:tcW w:w="1211" w:type="pct"/>
            <w:vAlign w:val="center"/>
          </w:tcPr>
          <w:p w14:paraId="3A0C9634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0FEB1146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48026FBD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350779" w:rsidRPr="00B92FBD" w14:paraId="3730389C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3C930202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EC0E163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8938AEC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F457898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43B43A74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4FF886E5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C5BF15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E452FA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F42E0BA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50D78C9A" w14:textId="77777777" w:rsidTr="00592B0B">
        <w:trPr>
          <w:trHeight w:hRule="exact" w:val="261"/>
        </w:trPr>
        <w:tc>
          <w:tcPr>
            <w:tcW w:w="1610" w:type="pct"/>
            <w:vAlign w:val="center"/>
          </w:tcPr>
          <w:p w14:paraId="743349C8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EA26F18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88CEC38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14F0DF8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3A832887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7839E1E9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5F9C9783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56D5DC6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FB33EF6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6A9468E4" w14:textId="77777777" w:rsidTr="00592B0B">
        <w:trPr>
          <w:trHeight w:hRule="exact" w:val="317"/>
        </w:trPr>
        <w:tc>
          <w:tcPr>
            <w:tcW w:w="1610" w:type="pct"/>
            <w:vAlign w:val="center"/>
          </w:tcPr>
          <w:p w14:paraId="54B68F9E" w14:textId="77777777" w:rsidR="00350779" w:rsidRPr="00B92FBD" w:rsidRDefault="00350779" w:rsidP="00592B0B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B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TOT. RICAVI NON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GR.</w:t>
            </w:r>
          </w:p>
        </w:tc>
        <w:tc>
          <w:tcPr>
            <w:tcW w:w="1211" w:type="pct"/>
            <w:vAlign w:val="center"/>
          </w:tcPr>
          <w:p w14:paraId="7AB092A9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2F75DAC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6D1682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5A88E7C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1311EF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647E3A8E" w14:textId="77777777" w:rsidR="00350779" w:rsidRPr="004036DB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4036DB">
        <w:rPr>
          <w:rFonts w:ascii="Times New Roman" w:hAnsi="Times New Roman"/>
          <w:b/>
          <w:sz w:val="22"/>
          <w:szCs w:val="22"/>
        </w:rPr>
        <w:t>2. IL PROGETTO DI INVESTIMENTO</w:t>
      </w:r>
    </w:p>
    <w:p w14:paraId="59993C57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66ACBEE1" w14:textId="77777777" w:rsidR="00350779" w:rsidRDefault="00350779" w:rsidP="00350779">
      <w:pPr>
        <w:jc w:val="left"/>
        <w:rPr>
          <w:rFonts w:ascii="Times New Roman" w:hAnsi="Times New Roman"/>
          <w:b/>
          <w:sz w:val="22"/>
          <w:szCs w:val="22"/>
        </w:rPr>
      </w:pPr>
      <w:r w:rsidRPr="004036DB">
        <w:rPr>
          <w:rFonts w:ascii="Times New Roman" w:hAnsi="Times New Roman"/>
          <w:b/>
          <w:sz w:val="22"/>
          <w:szCs w:val="22"/>
        </w:rPr>
        <w:t xml:space="preserve">2.1 </w:t>
      </w:r>
      <w:r>
        <w:rPr>
          <w:rFonts w:ascii="Times New Roman" w:hAnsi="Times New Roman"/>
          <w:b/>
          <w:sz w:val="22"/>
          <w:szCs w:val="22"/>
        </w:rPr>
        <w:t>LA</w:t>
      </w:r>
      <w:r>
        <w:rPr>
          <w:rFonts w:ascii="Times New Roman" w:hAnsi="Times New Roman"/>
          <w:b/>
          <w:sz w:val="22"/>
          <w:szCs w:val="22"/>
        </w:rPr>
        <w:tab/>
        <w:t>STRATEGIA</w:t>
      </w:r>
      <w:r>
        <w:rPr>
          <w:rFonts w:ascii="Times New Roman" w:hAnsi="Times New Roman"/>
          <w:b/>
          <w:sz w:val="22"/>
          <w:szCs w:val="22"/>
        </w:rPr>
        <w:tab/>
        <w:t xml:space="preserve">IMPRENDITORIALE </w:t>
      </w:r>
      <w:r w:rsidRPr="004036DB">
        <w:rPr>
          <w:rFonts w:ascii="Times New Roman" w:hAnsi="Times New Roman"/>
          <w:b/>
          <w:sz w:val="22"/>
          <w:szCs w:val="22"/>
        </w:rPr>
        <w:t xml:space="preserve">DI </w:t>
      </w:r>
      <w:r>
        <w:rPr>
          <w:rFonts w:ascii="Times New Roman" w:hAnsi="Times New Roman"/>
          <w:b/>
          <w:sz w:val="22"/>
          <w:szCs w:val="22"/>
        </w:rPr>
        <w:t xml:space="preserve">SVILUPPO </w:t>
      </w:r>
      <w:r w:rsidRPr="004036DB">
        <w:rPr>
          <w:rFonts w:ascii="Times New Roman" w:hAnsi="Times New Roman"/>
          <w:b/>
          <w:sz w:val="22"/>
          <w:szCs w:val="22"/>
        </w:rPr>
        <w:t xml:space="preserve">NEL </w:t>
      </w:r>
      <w:r>
        <w:rPr>
          <w:rFonts w:ascii="Times New Roman" w:hAnsi="Times New Roman"/>
          <w:b/>
          <w:sz w:val="22"/>
          <w:szCs w:val="22"/>
        </w:rPr>
        <w:t>PROSSIMO TRIENNIO</w:t>
      </w:r>
    </w:p>
    <w:p w14:paraId="0C239F73" w14:textId="77777777" w:rsidR="00350779" w:rsidRPr="004036DB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4036DB">
        <w:rPr>
          <w:rFonts w:ascii="Times New Roman" w:hAnsi="Times New Roman"/>
          <w:b/>
          <w:sz w:val="22"/>
          <w:szCs w:val="22"/>
        </w:rPr>
        <w:t>(opportunità che si vogliono cogliere, modifica nelle attività svolte, immagine che si vuole dare dell’impresa, mercati e canali di sbocco delle produzioni, rischi e minacce, innovazioni, politiche di prodotto, di prezzo, promozionali, azioni sul contenimento dei costi, etc. …)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5AFC4298" w14:textId="77777777" w:rsidTr="00592B0B">
        <w:trPr>
          <w:trHeight w:val="3058"/>
        </w:trPr>
        <w:tc>
          <w:tcPr>
            <w:tcW w:w="9622" w:type="dxa"/>
          </w:tcPr>
          <w:p w14:paraId="4DA8ACDC" w14:textId="77777777" w:rsidR="00350779" w:rsidRPr="007C3C0B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A93B6C9" w14:textId="77777777" w:rsidR="00350779" w:rsidRPr="00276F01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276F01">
        <w:rPr>
          <w:rFonts w:ascii="Times New Roman" w:hAnsi="Times New Roman"/>
          <w:b/>
          <w:sz w:val="22"/>
          <w:szCs w:val="22"/>
        </w:rPr>
        <w:lastRenderedPageBreak/>
        <w:t>2.2 QUANTIFICAZIONE DELLE ATTIVITA’ AGRICOLE (coltivazione o allevamento) CHE SI INTENDE SVOLGERE (dopo la completa attuazione dell’investimento)</w:t>
      </w:r>
    </w:p>
    <w:p w14:paraId="2FD7F046" w14:textId="77777777" w:rsidR="00350779" w:rsidRDefault="00350779" w:rsidP="0035077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350779" w:rsidRPr="00276F01" w14:paraId="227B6242" w14:textId="77777777" w:rsidTr="00592B0B">
        <w:trPr>
          <w:trHeight w:hRule="exact" w:val="823"/>
        </w:trPr>
        <w:tc>
          <w:tcPr>
            <w:tcW w:w="1961" w:type="pct"/>
            <w:vAlign w:val="center"/>
          </w:tcPr>
          <w:p w14:paraId="0A296A33" w14:textId="77777777" w:rsidR="00350779" w:rsidRPr="00276F01" w:rsidRDefault="00350779" w:rsidP="00592B0B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ATTIVITA’ AGRICOLA</w:t>
            </w:r>
          </w:p>
          <w:p w14:paraId="71DBE5EA" w14:textId="77777777" w:rsidR="00350779" w:rsidRPr="00276F01" w:rsidRDefault="00350779" w:rsidP="00592B0B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(suddivisa</w:t>
            </w:r>
            <w:r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per</w:t>
            </w:r>
            <w:r w:rsidRPr="00276F01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coltura</w:t>
            </w:r>
            <w:r w:rsidRPr="00276F01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</w:t>
            </w:r>
            <w:r w:rsidRPr="00276F01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dettaglio</w:t>
            </w:r>
            <w:r w:rsidRPr="00276F01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1C10357A" w14:textId="77777777" w:rsidR="00350779" w:rsidRPr="00276F01" w:rsidRDefault="00350779" w:rsidP="00592B0B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Unità</w:t>
            </w:r>
            <w:r w:rsidRPr="00276F01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di</w:t>
            </w:r>
            <w:r w:rsidRPr="00276F01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misura</w:t>
            </w:r>
            <w:r w:rsidRPr="00276F01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(mq</w:t>
            </w:r>
            <w:r w:rsidRPr="00276F01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altro)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12"/>
                <w:sz w:val="22"/>
                <w:szCs w:val="22"/>
              </w:rPr>
              <w:t>e quantità</w:t>
            </w:r>
          </w:p>
          <w:p w14:paraId="34E0395A" w14:textId="77777777" w:rsidR="00350779" w:rsidRPr="00276F01" w:rsidRDefault="00350779" w:rsidP="00592B0B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UBA</w:t>
            </w:r>
            <w:r w:rsidRPr="00276F01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1904F5BC" w14:textId="77777777" w:rsidR="00350779" w:rsidRPr="00276F01" w:rsidRDefault="00350779" w:rsidP="00592B0B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Trasformazione</w:t>
            </w:r>
            <w:r w:rsidRPr="00276F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(in</w:t>
            </w:r>
            <w:r w:rsidRPr="00276F0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89" w:type="pct"/>
            <w:vAlign w:val="center"/>
          </w:tcPr>
          <w:p w14:paraId="6E53DE13" w14:textId="77777777" w:rsidR="00350779" w:rsidRPr="00276F01" w:rsidRDefault="00350779" w:rsidP="00592B0B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6F01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certificata</w:t>
            </w:r>
            <w:r w:rsidRPr="00276F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BIO</w:t>
            </w:r>
            <w:r w:rsidRPr="00276F0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276F01">
              <w:rPr>
                <w:rFonts w:ascii="Times New Roman" w:hAnsi="Times New Roman"/>
                <w:color w:val="000000"/>
                <w:sz w:val="22"/>
                <w:szCs w:val="22"/>
              </w:rPr>
              <w:t>SI/NO</w:t>
            </w:r>
          </w:p>
        </w:tc>
      </w:tr>
      <w:tr w:rsidR="00350779" w14:paraId="426658B1" w14:textId="77777777" w:rsidTr="00592B0B">
        <w:trPr>
          <w:trHeight w:hRule="exact" w:val="308"/>
        </w:trPr>
        <w:tc>
          <w:tcPr>
            <w:tcW w:w="1961" w:type="pct"/>
          </w:tcPr>
          <w:p w14:paraId="7275526B" w14:textId="77777777" w:rsidR="00350779" w:rsidRDefault="00350779" w:rsidP="00592B0B"/>
        </w:tc>
        <w:tc>
          <w:tcPr>
            <w:tcW w:w="1205" w:type="pct"/>
          </w:tcPr>
          <w:p w14:paraId="19E7C7E9" w14:textId="77777777" w:rsidR="00350779" w:rsidRDefault="00350779" w:rsidP="00592B0B"/>
        </w:tc>
        <w:tc>
          <w:tcPr>
            <w:tcW w:w="946" w:type="pct"/>
          </w:tcPr>
          <w:p w14:paraId="6BED04FE" w14:textId="77777777" w:rsidR="00350779" w:rsidRDefault="00350779" w:rsidP="00592B0B"/>
        </w:tc>
        <w:tc>
          <w:tcPr>
            <w:tcW w:w="889" w:type="pct"/>
          </w:tcPr>
          <w:p w14:paraId="7EE56BD2" w14:textId="77777777" w:rsidR="00350779" w:rsidRDefault="00350779" w:rsidP="00592B0B"/>
        </w:tc>
      </w:tr>
      <w:tr w:rsidR="00350779" w14:paraId="5D91564E" w14:textId="77777777" w:rsidTr="00592B0B">
        <w:trPr>
          <w:trHeight w:hRule="exact" w:val="309"/>
        </w:trPr>
        <w:tc>
          <w:tcPr>
            <w:tcW w:w="1961" w:type="pct"/>
          </w:tcPr>
          <w:p w14:paraId="6B654C73" w14:textId="77777777" w:rsidR="00350779" w:rsidRDefault="00350779" w:rsidP="00592B0B"/>
        </w:tc>
        <w:tc>
          <w:tcPr>
            <w:tcW w:w="1205" w:type="pct"/>
          </w:tcPr>
          <w:p w14:paraId="2832C2ED" w14:textId="77777777" w:rsidR="00350779" w:rsidRDefault="00350779" w:rsidP="00592B0B"/>
        </w:tc>
        <w:tc>
          <w:tcPr>
            <w:tcW w:w="946" w:type="pct"/>
          </w:tcPr>
          <w:p w14:paraId="3E6CCE59" w14:textId="77777777" w:rsidR="00350779" w:rsidRDefault="00350779" w:rsidP="00592B0B"/>
        </w:tc>
        <w:tc>
          <w:tcPr>
            <w:tcW w:w="889" w:type="pct"/>
          </w:tcPr>
          <w:p w14:paraId="6F34F469" w14:textId="77777777" w:rsidR="00350779" w:rsidRDefault="00350779" w:rsidP="00592B0B"/>
        </w:tc>
      </w:tr>
      <w:tr w:rsidR="00350779" w14:paraId="764B554D" w14:textId="77777777" w:rsidTr="00592B0B">
        <w:trPr>
          <w:trHeight w:hRule="exact" w:val="308"/>
        </w:trPr>
        <w:tc>
          <w:tcPr>
            <w:tcW w:w="1961" w:type="pct"/>
          </w:tcPr>
          <w:p w14:paraId="2BA8D969" w14:textId="77777777" w:rsidR="00350779" w:rsidRDefault="00350779" w:rsidP="00592B0B"/>
        </w:tc>
        <w:tc>
          <w:tcPr>
            <w:tcW w:w="1205" w:type="pct"/>
          </w:tcPr>
          <w:p w14:paraId="07A95A47" w14:textId="77777777" w:rsidR="00350779" w:rsidRDefault="00350779" w:rsidP="00592B0B"/>
        </w:tc>
        <w:tc>
          <w:tcPr>
            <w:tcW w:w="946" w:type="pct"/>
          </w:tcPr>
          <w:p w14:paraId="06F91410" w14:textId="77777777" w:rsidR="00350779" w:rsidRDefault="00350779" w:rsidP="00592B0B"/>
        </w:tc>
        <w:tc>
          <w:tcPr>
            <w:tcW w:w="889" w:type="pct"/>
          </w:tcPr>
          <w:p w14:paraId="1C835B1E" w14:textId="77777777" w:rsidR="00350779" w:rsidRDefault="00350779" w:rsidP="00592B0B"/>
        </w:tc>
      </w:tr>
      <w:tr w:rsidR="00350779" w14:paraId="2E8B96FF" w14:textId="77777777" w:rsidTr="00592B0B">
        <w:trPr>
          <w:trHeight w:hRule="exact" w:val="309"/>
        </w:trPr>
        <w:tc>
          <w:tcPr>
            <w:tcW w:w="1961" w:type="pct"/>
          </w:tcPr>
          <w:p w14:paraId="43146F25" w14:textId="77777777" w:rsidR="00350779" w:rsidRDefault="00350779" w:rsidP="00592B0B"/>
        </w:tc>
        <w:tc>
          <w:tcPr>
            <w:tcW w:w="1205" w:type="pct"/>
          </w:tcPr>
          <w:p w14:paraId="01F8C82B" w14:textId="77777777" w:rsidR="00350779" w:rsidRDefault="00350779" w:rsidP="00592B0B"/>
        </w:tc>
        <w:tc>
          <w:tcPr>
            <w:tcW w:w="946" w:type="pct"/>
          </w:tcPr>
          <w:p w14:paraId="4023D869" w14:textId="77777777" w:rsidR="00350779" w:rsidRDefault="00350779" w:rsidP="00592B0B"/>
        </w:tc>
        <w:tc>
          <w:tcPr>
            <w:tcW w:w="889" w:type="pct"/>
          </w:tcPr>
          <w:p w14:paraId="3A32163B" w14:textId="77777777" w:rsidR="00350779" w:rsidRDefault="00350779" w:rsidP="00592B0B"/>
        </w:tc>
      </w:tr>
      <w:tr w:rsidR="00350779" w14:paraId="4F8BF332" w14:textId="77777777" w:rsidTr="00592B0B">
        <w:trPr>
          <w:trHeight w:hRule="exact" w:val="308"/>
        </w:trPr>
        <w:tc>
          <w:tcPr>
            <w:tcW w:w="1961" w:type="pct"/>
          </w:tcPr>
          <w:p w14:paraId="3C2C8C01" w14:textId="77777777" w:rsidR="00350779" w:rsidRDefault="00350779" w:rsidP="00592B0B"/>
        </w:tc>
        <w:tc>
          <w:tcPr>
            <w:tcW w:w="1205" w:type="pct"/>
          </w:tcPr>
          <w:p w14:paraId="1403D443" w14:textId="77777777" w:rsidR="00350779" w:rsidRDefault="00350779" w:rsidP="00592B0B"/>
        </w:tc>
        <w:tc>
          <w:tcPr>
            <w:tcW w:w="946" w:type="pct"/>
          </w:tcPr>
          <w:p w14:paraId="71F2D645" w14:textId="77777777" w:rsidR="00350779" w:rsidRDefault="00350779" w:rsidP="00592B0B"/>
        </w:tc>
        <w:tc>
          <w:tcPr>
            <w:tcW w:w="889" w:type="pct"/>
          </w:tcPr>
          <w:p w14:paraId="0C12FD4C" w14:textId="77777777" w:rsidR="00350779" w:rsidRDefault="00350779" w:rsidP="00592B0B"/>
        </w:tc>
      </w:tr>
      <w:tr w:rsidR="00350779" w14:paraId="52473D77" w14:textId="77777777" w:rsidTr="00592B0B">
        <w:trPr>
          <w:trHeight w:hRule="exact" w:val="319"/>
        </w:trPr>
        <w:tc>
          <w:tcPr>
            <w:tcW w:w="1961" w:type="pct"/>
          </w:tcPr>
          <w:p w14:paraId="46FDB3E8" w14:textId="77777777" w:rsidR="00350779" w:rsidRDefault="00350779" w:rsidP="00592B0B"/>
        </w:tc>
        <w:tc>
          <w:tcPr>
            <w:tcW w:w="1205" w:type="pct"/>
          </w:tcPr>
          <w:p w14:paraId="0DEBB6F5" w14:textId="77777777" w:rsidR="00350779" w:rsidRDefault="00350779" w:rsidP="00592B0B"/>
        </w:tc>
        <w:tc>
          <w:tcPr>
            <w:tcW w:w="946" w:type="pct"/>
          </w:tcPr>
          <w:p w14:paraId="26D68928" w14:textId="77777777" w:rsidR="00350779" w:rsidRDefault="00350779" w:rsidP="00592B0B"/>
        </w:tc>
        <w:tc>
          <w:tcPr>
            <w:tcW w:w="889" w:type="pct"/>
          </w:tcPr>
          <w:p w14:paraId="0F588732" w14:textId="77777777" w:rsidR="00350779" w:rsidRDefault="00350779" w:rsidP="00592B0B"/>
        </w:tc>
      </w:tr>
    </w:tbl>
    <w:p w14:paraId="120DCFD5" w14:textId="77777777" w:rsidR="00350779" w:rsidRPr="00790EE4" w:rsidRDefault="00350779" w:rsidP="00350779"/>
    <w:p w14:paraId="36EACA70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6864FD08" w14:textId="77777777" w:rsidR="00350779" w:rsidRPr="00EC616E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EC616E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b/>
          <w:sz w:val="22"/>
          <w:szCs w:val="22"/>
        </w:rPr>
        <w:t xml:space="preserve">3 </w:t>
      </w:r>
      <w:r w:rsidRPr="00EC616E">
        <w:rPr>
          <w:rFonts w:ascii="Times New Roman" w:hAnsi="Times New Roman"/>
          <w:b/>
          <w:sz w:val="22"/>
          <w:szCs w:val="22"/>
        </w:rPr>
        <w:t>GLI OBIETTIVI CHE SI INTENDONO CONSEGUIRE CON GLI INVESTIMENTI PROPOSTI:</w:t>
      </w:r>
    </w:p>
    <w:p w14:paraId="054C0DA7" w14:textId="77777777" w:rsidR="00350779" w:rsidRPr="00EC616E" w:rsidRDefault="00350779" w:rsidP="00350779"/>
    <w:p w14:paraId="51B468CE" w14:textId="77777777" w:rsidR="00350779" w:rsidRPr="00276F01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>miglioramento economico, in termini di incremento del Risultato Operativo Netto o margine operativo netto *;</w:t>
      </w:r>
    </w:p>
    <w:p w14:paraId="112575F7" w14:textId="77777777" w:rsidR="00350779" w:rsidRPr="00276F01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>un miglioramento della performance ambientale dell’azienda (</w:t>
      </w:r>
      <w:r>
        <w:rPr>
          <w:rFonts w:ascii="Times New Roman" w:hAnsi="Times New Roman"/>
          <w:sz w:val="22"/>
          <w:szCs w:val="22"/>
        </w:rPr>
        <w:t>incremento dell’efficienza energetica e del risparmio idrico</w:t>
      </w:r>
      <w:r w:rsidRPr="00276F01">
        <w:rPr>
          <w:rFonts w:ascii="Times New Roman" w:hAnsi="Times New Roman"/>
          <w:sz w:val="22"/>
          <w:szCs w:val="22"/>
        </w:rPr>
        <w:t>);</w:t>
      </w:r>
    </w:p>
    <w:p w14:paraId="652B3103" w14:textId="77777777" w:rsidR="00350779" w:rsidRPr="00276F01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>un miglioramento degli aspetti relativi all’innovazione ed alla qualificazione di prodotti e processi aziendali;</w:t>
      </w:r>
    </w:p>
    <w:p w14:paraId="45042757" w14:textId="77777777" w:rsidR="00350779" w:rsidRPr="00276F01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incremento occupazionale</w:t>
      </w:r>
      <w:r w:rsidRPr="00276F01">
        <w:rPr>
          <w:rFonts w:ascii="Times New Roman" w:hAnsi="Times New Roman"/>
          <w:sz w:val="22"/>
          <w:szCs w:val="22"/>
        </w:rPr>
        <w:t>.</w:t>
      </w:r>
    </w:p>
    <w:p w14:paraId="4B6619F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26FFA92C" w14:textId="77777777" w:rsidR="00350779" w:rsidRPr="00276F01" w:rsidRDefault="00350779" w:rsidP="00350779">
      <w:pPr>
        <w:rPr>
          <w:rFonts w:ascii="Times New Roman" w:hAnsi="Times New Roman"/>
          <w:sz w:val="22"/>
          <w:szCs w:val="22"/>
        </w:rPr>
      </w:pPr>
      <w:r w:rsidRPr="00276F01">
        <w:rPr>
          <w:rFonts w:ascii="Times New Roman" w:hAnsi="Times New Roman"/>
          <w:sz w:val="22"/>
          <w:szCs w:val="22"/>
        </w:rPr>
        <w:t>* IL Risultato Operativo Netto è calcolato sottraendo ai ricavi delle vendite tutti i costi della produzione - costo del prodotto, costo del personale, ammortamenti, ecc. (vedi dettaglio al punto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76F01">
        <w:rPr>
          <w:rFonts w:ascii="Times New Roman" w:hAnsi="Times New Roman"/>
          <w:sz w:val="22"/>
          <w:szCs w:val="22"/>
        </w:rPr>
        <w:t>2.4); comprende quindi il reddito dell’imprenditore e dei familiari, nonché i contributi in conto esercizio, gli oneri finanziari e gli oneri fiscali a carico dell’impresa, entrate ed uscite atipiche e straordinarie. In pratica, differisce dal valore aggiunto (ossia l'incremento di valore delle merci per effetto del processo produttivo) in quanto quest’ultimo comprende anche gli oneri per il personale.</w:t>
      </w:r>
    </w:p>
    <w:p w14:paraId="3909C18B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4652D30D" w14:textId="77777777" w:rsidR="00350779" w:rsidRDefault="00350779" w:rsidP="00350779">
      <w:pPr>
        <w:rPr>
          <w:rFonts w:ascii="Times New Roman" w:hAnsi="Times New Roman"/>
          <w:b/>
          <w:sz w:val="22"/>
          <w:szCs w:val="22"/>
          <w:u w:val="single"/>
        </w:rPr>
      </w:pPr>
      <w:r w:rsidRPr="00EC616E">
        <w:rPr>
          <w:rFonts w:ascii="Times New Roman" w:hAnsi="Times New Roman"/>
          <w:b/>
          <w:sz w:val="22"/>
          <w:szCs w:val="22"/>
          <w:u w:val="single"/>
        </w:rPr>
        <w:t>N.B.: SI RICORDA CHE IL RAGGIUNGIM</w:t>
      </w:r>
      <w:r>
        <w:rPr>
          <w:rFonts w:ascii="Times New Roman" w:hAnsi="Times New Roman"/>
          <w:b/>
          <w:sz w:val="22"/>
          <w:szCs w:val="22"/>
          <w:u w:val="single"/>
        </w:rPr>
        <w:t>ENTO DEGLI OBIETTIVI PREVISTI DO</w:t>
      </w:r>
      <w:r w:rsidRPr="00EC616E">
        <w:rPr>
          <w:rFonts w:ascii="Times New Roman" w:hAnsi="Times New Roman"/>
          <w:b/>
          <w:sz w:val="22"/>
          <w:szCs w:val="22"/>
          <w:u w:val="single"/>
        </w:rPr>
        <w:t>VRA’ ESSERE VERIFICATO IN FASE DI COLLAUDO</w:t>
      </w:r>
    </w:p>
    <w:p w14:paraId="72778697" w14:textId="77777777" w:rsidR="00350779" w:rsidRDefault="00350779" w:rsidP="0035077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E734C22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83CA92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2936D5">
        <w:rPr>
          <w:rFonts w:ascii="Times New Roman" w:hAnsi="Times New Roman"/>
          <w:sz w:val="22"/>
          <w:szCs w:val="22"/>
        </w:rPr>
        <w:t>Spiegare sinteticamente le modalità ed i termini con i quali si perseguono gli obiettivi selezionati:</w:t>
      </w:r>
    </w:p>
    <w:p w14:paraId="2A3290FE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6E6C7D71" w14:textId="77777777" w:rsidTr="00592B0B">
        <w:trPr>
          <w:trHeight w:val="2433"/>
        </w:trPr>
        <w:tc>
          <w:tcPr>
            <w:tcW w:w="9622" w:type="dxa"/>
          </w:tcPr>
          <w:p w14:paraId="70F126DA" w14:textId="77777777" w:rsidR="00350779" w:rsidRPr="007C3C0B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6" w:name="_Hlk487734379"/>
          </w:p>
        </w:tc>
      </w:tr>
      <w:bookmarkEnd w:id="6"/>
    </w:tbl>
    <w:p w14:paraId="531548D1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72976200" w14:textId="77777777" w:rsidR="00350779" w:rsidRPr="00EC616E" w:rsidRDefault="00350779" w:rsidP="00350779">
      <w:pPr>
        <w:rPr>
          <w:rFonts w:ascii="Times New Roman" w:hAnsi="Times New Roman"/>
          <w:sz w:val="22"/>
          <w:szCs w:val="22"/>
        </w:rPr>
      </w:pPr>
    </w:p>
    <w:p w14:paraId="34977F4E" w14:textId="77777777" w:rsidR="00350779" w:rsidRPr="002936D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2936D5">
        <w:rPr>
          <w:rFonts w:ascii="Times New Roman" w:hAnsi="Times New Roman"/>
          <w:b/>
          <w:sz w:val="22"/>
          <w:szCs w:val="22"/>
        </w:rPr>
        <w:t>2.4 IL CONFRONTO DI BILANCIO FRA LA SITUAZIONE ANTE E POST –INVESTIMENTI (da compilare qualora sia stato indicato tra gli obiettivi l’incremento del Risultato Operativo Netto o margine operativo netto):</w:t>
      </w:r>
    </w:p>
    <w:p w14:paraId="32FB9CFE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2936D5">
        <w:rPr>
          <w:rFonts w:ascii="Times New Roman" w:hAnsi="Times New Roman"/>
          <w:sz w:val="22"/>
          <w:szCs w:val="22"/>
        </w:rPr>
        <w:t>In considerazione del regime di contabilità forfettario che contraddistingue quasi tutte le imprese agricole, è sufficiente la compilazione del DETTAGLIO RICAVI e del CONTO ECONOMICO, relativamente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all’ultimo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esercizio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concluso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prima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della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domanda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primo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esercizio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6D5">
        <w:rPr>
          <w:rFonts w:ascii="Times New Roman" w:hAnsi="Times New Roman"/>
          <w:sz w:val="22"/>
          <w:szCs w:val="22"/>
        </w:rPr>
        <w:t>regime successivo all’investimento</w:t>
      </w:r>
      <w:r>
        <w:rPr>
          <w:rFonts w:ascii="Times New Roman" w:hAnsi="Times New Roman"/>
          <w:sz w:val="22"/>
          <w:szCs w:val="22"/>
        </w:rPr>
        <w:t>.</w:t>
      </w:r>
    </w:p>
    <w:p w14:paraId="79C284F3" w14:textId="77777777" w:rsidR="00350779" w:rsidRPr="00B92FBD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B92FBD">
        <w:rPr>
          <w:rFonts w:ascii="Times New Roman" w:hAnsi="Times New Roman"/>
          <w:b/>
          <w:sz w:val="22"/>
          <w:szCs w:val="22"/>
        </w:rPr>
        <w:lastRenderedPageBreak/>
        <w:t xml:space="preserve">DETTAGLIO RICAVI </w:t>
      </w:r>
      <w:r>
        <w:rPr>
          <w:rFonts w:ascii="Times New Roman" w:hAnsi="Times New Roman"/>
          <w:b/>
          <w:sz w:val="22"/>
          <w:szCs w:val="22"/>
        </w:rPr>
        <w:t>PREVISTI</w:t>
      </w:r>
      <w:r w:rsidRPr="00B92FBD">
        <w:rPr>
          <w:rFonts w:ascii="Times New Roman" w:hAnsi="Times New Roman"/>
          <w:b/>
          <w:sz w:val="22"/>
          <w:szCs w:val="22"/>
        </w:rPr>
        <w:t xml:space="preserve"> </w:t>
      </w:r>
    </w:p>
    <w:p w14:paraId="367365D3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041619C3" w14:textId="77777777" w:rsidR="00350779" w:rsidRPr="00B92FBD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B92FBD">
        <w:rPr>
          <w:rFonts w:ascii="Times New Roman" w:hAnsi="Times New Roman"/>
          <w:b/>
          <w:i/>
          <w:sz w:val="22"/>
          <w:szCs w:val="22"/>
        </w:rPr>
        <w:t xml:space="preserve">Ricavi annuali </w:t>
      </w:r>
      <w:r>
        <w:rPr>
          <w:rFonts w:ascii="Times New Roman" w:hAnsi="Times New Roman"/>
          <w:b/>
          <w:i/>
          <w:sz w:val="22"/>
          <w:szCs w:val="22"/>
        </w:rPr>
        <w:t xml:space="preserve">previsti </w:t>
      </w:r>
      <w:r w:rsidRPr="00B92FBD">
        <w:rPr>
          <w:rFonts w:ascii="Times New Roman" w:hAnsi="Times New Roman"/>
          <w:b/>
          <w:i/>
          <w:sz w:val="22"/>
          <w:szCs w:val="22"/>
        </w:rPr>
        <w:t>attività agricola</w:t>
      </w:r>
    </w:p>
    <w:p w14:paraId="5EE6F39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350779" w:rsidRPr="00B92FBD" w14:paraId="1323D51E" w14:textId="77777777" w:rsidTr="00592B0B">
        <w:trPr>
          <w:trHeight w:hRule="exact" w:val="514"/>
        </w:trPr>
        <w:tc>
          <w:tcPr>
            <w:tcW w:w="1610" w:type="pct"/>
            <w:vAlign w:val="center"/>
          </w:tcPr>
          <w:p w14:paraId="5D1C49C3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2146B07B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2FED3514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A1A044D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350779" w:rsidRPr="00B92FBD" w14:paraId="390617F0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60B39CE3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596AB1F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02FAB5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FCDE63B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0C78BB15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39D1160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545C03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FECAD83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5C9742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7651AE22" w14:textId="77777777" w:rsidTr="00592B0B">
        <w:trPr>
          <w:trHeight w:hRule="exact" w:val="261"/>
        </w:trPr>
        <w:tc>
          <w:tcPr>
            <w:tcW w:w="1610" w:type="pct"/>
            <w:vAlign w:val="center"/>
          </w:tcPr>
          <w:p w14:paraId="0EADC4BC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B612B4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9C6FBFF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1BE2302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5F134EB7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36924737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4C2D2F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122FF6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6ABFCF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1B8269A4" w14:textId="77777777" w:rsidTr="00592B0B">
        <w:trPr>
          <w:trHeight w:hRule="exact" w:val="272"/>
        </w:trPr>
        <w:tc>
          <w:tcPr>
            <w:tcW w:w="1610" w:type="pct"/>
            <w:vAlign w:val="center"/>
          </w:tcPr>
          <w:p w14:paraId="02BF9FEC" w14:textId="77777777" w:rsidR="00350779" w:rsidRPr="00B92FBD" w:rsidRDefault="00350779" w:rsidP="00592B0B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TOTALE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0C66C142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D10AE02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3F079E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51B8BA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CCA302F" w14:textId="77777777" w:rsidR="00350779" w:rsidRPr="00F53609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F53609">
        <w:rPr>
          <w:rFonts w:ascii="Times New Roman" w:hAnsi="Times New Roman"/>
          <w:b/>
          <w:i/>
          <w:sz w:val="22"/>
          <w:szCs w:val="22"/>
        </w:rPr>
        <w:t>Ricavi annuali</w:t>
      </w:r>
      <w:r>
        <w:rPr>
          <w:rFonts w:ascii="Times New Roman" w:hAnsi="Times New Roman"/>
          <w:b/>
          <w:i/>
          <w:sz w:val="22"/>
          <w:szCs w:val="22"/>
        </w:rPr>
        <w:t xml:space="preserve"> previsti</w:t>
      </w:r>
      <w:r w:rsidRPr="00F53609">
        <w:rPr>
          <w:rFonts w:ascii="Times New Roman" w:hAnsi="Times New Roman"/>
          <w:b/>
          <w:i/>
          <w:sz w:val="22"/>
          <w:szCs w:val="22"/>
        </w:rPr>
        <w:t xml:space="preserve"> attività non agricole (connesse o meno):</w:t>
      </w:r>
    </w:p>
    <w:p w14:paraId="33A747B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350779" w:rsidRPr="00B92FBD" w14:paraId="6C5F6A1A" w14:textId="77777777" w:rsidTr="00592B0B">
        <w:trPr>
          <w:trHeight w:hRule="exact" w:val="514"/>
        </w:trPr>
        <w:tc>
          <w:tcPr>
            <w:tcW w:w="1610" w:type="pct"/>
            <w:vAlign w:val="center"/>
          </w:tcPr>
          <w:p w14:paraId="33777D71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Descrizione prodotto o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servizio</w:t>
            </w:r>
          </w:p>
        </w:tc>
        <w:tc>
          <w:tcPr>
            <w:tcW w:w="1211" w:type="pct"/>
            <w:vAlign w:val="center"/>
          </w:tcPr>
          <w:p w14:paraId="0A142DD9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432F907C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color w:val="000000"/>
                <w:sz w:val="22"/>
                <w:szCs w:val="22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12C6B6CC" w14:textId="77777777" w:rsidR="00350779" w:rsidRPr="00B92FBD" w:rsidRDefault="00350779" w:rsidP="00592B0B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B92FB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(euro)</w:t>
            </w:r>
          </w:p>
        </w:tc>
      </w:tr>
      <w:tr w:rsidR="00350779" w:rsidRPr="00B92FBD" w14:paraId="22CE5BF0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237657EA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E177837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56B7F0B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7F59126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2E6C596E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61A9C6D9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93E69AB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A68A21B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B1FCF9C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5F25805B" w14:textId="77777777" w:rsidTr="00592B0B">
        <w:trPr>
          <w:trHeight w:hRule="exact" w:val="261"/>
        </w:trPr>
        <w:tc>
          <w:tcPr>
            <w:tcW w:w="1610" w:type="pct"/>
            <w:vAlign w:val="center"/>
          </w:tcPr>
          <w:p w14:paraId="0DAFAEE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D66509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6EEC0D1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067F4C1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01580FAA" w14:textId="77777777" w:rsidTr="00592B0B">
        <w:trPr>
          <w:trHeight w:hRule="exact" w:val="262"/>
        </w:trPr>
        <w:tc>
          <w:tcPr>
            <w:tcW w:w="1610" w:type="pct"/>
            <w:vAlign w:val="center"/>
          </w:tcPr>
          <w:p w14:paraId="3CBA00CB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6BD4E80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796DC6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87526A3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B92FBD" w14:paraId="6B55F7FB" w14:textId="77777777" w:rsidTr="00592B0B">
        <w:trPr>
          <w:trHeight w:hRule="exact" w:val="317"/>
        </w:trPr>
        <w:tc>
          <w:tcPr>
            <w:tcW w:w="1610" w:type="pct"/>
            <w:vAlign w:val="center"/>
          </w:tcPr>
          <w:p w14:paraId="2A5D9512" w14:textId="77777777" w:rsidR="00350779" w:rsidRPr="00B92FBD" w:rsidRDefault="00350779" w:rsidP="00592B0B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B</w:t>
            </w:r>
            <w:r w:rsidRPr="00B92FB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)</w:t>
            </w:r>
            <w:r w:rsidRPr="00B92FB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 xml:space="preserve">TOT. RICAVI NON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</w:t>
            </w:r>
            <w:r w:rsidRPr="00F5360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GR.</w:t>
            </w:r>
          </w:p>
        </w:tc>
        <w:tc>
          <w:tcPr>
            <w:tcW w:w="1211" w:type="pct"/>
            <w:vAlign w:val="center"/>
          </w:tcPr>
          <w:p w14:paraId="632CA2BD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26C11C7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6F2CAAC" w14:textId="77777777" w:rsidR="00350779" w:rsidRPr="00B92FBD" w:rsidRDefault="00350779" w:rsidP="00592B0B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5C174DAB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050B9222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27F1E33E" w14:textId="77777777" w:rsidR="00350779" w:rsidRPr="008A5ADD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8A5ADD">
        <w:rPr>
          <w:rFonts w:ascii="Times New Roman" w:hAnsi="Times New Roman"/>
          <w:b/>
          <w:sz w:val="22"/>
          <w:szCs w:val="22"/>
        </w:rPr>
        <w:t xml:space="preserve">CONTO ECONOMICO PREVISIONALE DELL’INIZIATIVA </w:t>
      </w:r>
    </w:p>
    <w:p w14:paraId="05A7808B" w14:textId="77777777" w:rsidR="00350779" w:rsidRPr="00FB70DE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8A5ADD">
        <w:rPr>
          <w:rFonts w:ascii="Times New Roman" w:hAnsi="Times New Roman"/>
          <w:b/>
          <w:sz w:val="22"/>
          <w:szCs w:val="22"/>
        </w:rPr>
        <w:t xml:space="preserve">(ai fini dell’attribuzione del </w:t>
      </w:r>
      <w:r w:rsidRPr="008A5ADD">
        <w:rPr>
          <w:rFonts w:ascii="Times New Roman" w:hAnsi="Times New Roman"/>
          <w:b/>
          <w:sz w:val="22"/>
          <w:szCs w:val="22"/>
          <w:u w:val="single"/>
        </w:rPr>
        <w:t>criterio di priorità “Sostenibilità economica”</w:t>
      </w:r>
      <w:r w:rsidRPr="008A5AD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2638"/>
        <w:gridCol w:w="2397"/>
      </w:tblGrid>
      <w:tr w:rsidR="00350779" w:rsidRPr="008A5ADD" w14:paraId="1BB90D09" w14:textId="77777777" w:rsidTr="00592B0B">
        <w:trPr>
          <w:trHeight w:hRule="exact" w:val="548"/>
        </w:trPr>
        <w:tc>
          <w:tcPr>
            <w:tcW w:w="2385" w:type="pct"/>
            <w:shd w:val="clear" w:color="auto" w:fill="DEDEDE"/>
            <w:vAlign w:val="center"/>
          </w:tcPr>
          <w:p w14:paraId="05FAFEC2" w14:textId="77777777" w:rsidR="00350779" w:rsidRPr="008A5ADD" w:rsidRDefault="00350779" w:rsidP="00592B0B">
            <w:pPr>
              <w:spacing w:before="9"/>
              <w:ind w:left="103" w:right="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Voce</w:t>
            </w:r>
            <w:r w:rsidRPr="008A5ADD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del</w:t>
            </w:r>
            <w:r w:rsidRPr="008A5ADD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Conto</w:t>
            </w:r>
            <w:r w:rsidRPr="008A5ADD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Economico</w:t>
            </w:r>
          </w:p>
        </w:tc>
        <w:tc>
          <w:tcPr>
            <w:tcW w:w="1370" w:type="pct"/>
            <w:shd w:val="clear" w:color="auto" w:fill="DEDEDE"/>
          </w:tcPr>
          <w:p w14:paraId="090C1D0A" w14:textId="77777777" w:rsidR="00350779" w:rsidRPr="008A5ADD" w:rsidRDefault="00350779" w:rsidP="00592B0B">
            <w:pPr>
              <w:spacing w:before="9"/>
              <w:ind w:left="92" w:right="1294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</w:t>
            </w:r>
            <w:r w:rsidRPr="008A5ADD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_____</w:t>
            </w:r>
          </w:p>
          <w:p w14:paraId="30C2C3D4" w14:textId="77777777" w:rsidR="00350779" w:rsidRPr="008A5ADD" w:rsidRDefault="00350779" w:rsidP="00592B0B">
            <w:pPr>
              <w:spacing w:before="40"/>
              <w:ind w:left="92" w:right="858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Pre-intervento</w:t>
            </w:r>
            <w:r w:rsidRPr="008A5ADD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245" w:type="pct"/>
            <w:shd w:val="clear" w:color="auto" w:fill="DEDEDE"/>
          </w:tcPr>
          <w:p w14:paraId="3ADF6286" w14:textId="77777777" w:rsidR="00350779" w:rsidRPr="008A5ADD" w:rsidRDefault="00350779" w:rsidP="00592B0B">
            <w:pPr>
              <w:spacing w:before="9"/>
              <w:ind w:left="93" w:right="1081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</w:t>
            </w:r>
            <w:r w:rsidRPr="008A5ADD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_____</w:t>
            </w:r>
          </w:p>
          <w:p w14:paraId="26D38599" w14:textId="77777777" w:rsidR="00350779" w:rsidRPr="008A5ADD" w:rsidRDefault="00350779" w:rsidP="00592B0B">
            <w:pPr>
              <w:spacing w:before="40"/>
              <w:ind w:left="93" w:right="553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Post-intervento</w:t>
            </w:r>
            <w:r w:rsidRPr="008A5ADD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(€)</w:t>
            </w:r>
          </w:p>
        </w:tc>
      </w:tr>
      <w:tr w:rsidR="00350779" w:rsidRPr="008A5ADD" w14:paraId="2F44D2C9" w14:textId="77777777" w:rsidTr="00592B0B">
        <w:trPr>
          <w:trHeight w:hRule="exact" w:val="279"/>
        </w:trPr>
        <w:tc>
          <w:tcPr>
            <w:tcW w:w="2385" w:type="pct"/>
          </w:tcPr>
          <w:p w14:paraId="2535CC91" w14:textId="77777777" w:rsidR="00350779" w:rsidRPr="008A5ADD" w:rsidRDefault="00350779" w:rsidP="00592B0B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da</w:t>
            </w:r>
            <w:r w:rsidRPr="008A5AD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vendita</w:t>
            </w:r>
          </w:p>
        </w:tc>
        <w:tc>
          <w:tcPr>
            <w:tcW w:w="1370" w:type="pct"/>
          </w:tcPr>
          <w:p w14:paraId="1BF5964B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379376E4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2474AF06" w14:textId="77777777" w:rsidTr="00592B0B">
        <w:trPr>
          <w:trHeight w:hRule="exact" w:val="307"/>
        </w:trPr>
        <w:tc>
          <w:tcPr>
            <w:tcW w:w="2385" w:type="pct"/>
          </w:tcPr>
          <w:p w14:paraId="7E572735" w14:textId="77777777" w:rsidR="00350779" w:rsidRPr="008A5ADD" w:rsidRDefault="00350779" w:rsidP="00592B0B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Anticipazioni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colturali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rimanenze</w:t>
            </w:r>
          </w:p>
        </w:tc>
        <w:tc>
          <w:tcPr>
            <w:tcW w:w="1370" w:type="pct"/>
          </w:tcPr>
          <w:p w14:paraId="70881350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2F59D608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6C29671A" w14:textId="77777777" w:rsidTr="00592B0B">
        <w:trPr>
          <w:trHeight w:hRule="exact" w:val="279"/>
        </w:trPr>
        <w:tc>
          <w:tcPr>
            <w:tcW w:w="2385" w:type="pct"/>
          </w:tcPr>
          <w:p w14:paraId="2B6B42E9" w14:textId="77777777" w:rsidR="00350779" w:rsidRPr="008A5ADD" w:rsidRDefault="00350779" w:rsidP="00592B0B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Produzione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lorda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vendibile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(I+II)</w:t>
            </w:r>
          </w:p>
        </w:tc>
        <w:tc>
          <w:tcPr>
            <w:tcW w:w="1370" w:type="pct"/>
          </w:tcPr>
          <w:p w14:paraId="4CF2B44B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15FB7E4F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4DB24D59" w14:textId="77777777" w:rsidTr="00592B0B">
        <w:trPr>
          <w:trHeight w:hRule="exact" w:val="279"/>
        </w:trPr>
        <w:tc>
          <w:tcPr>
            <w:tcW w:w="2385" w:type="pct"/>
          </w:tcPr>
          <w:p w14:paraId="0B653873" w14:textId="77777777" w:rsidR="00350779" w:rsidRPr="008A5ADD" w:rsidRDefault="00350779" w:rsidP="00592B0B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IV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Costi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materie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prime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1370" w:type="pct"/>
          </w:tcPr>
          <w:p w14:paraId="45334BC0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5BEDD286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415BD703" w14:textId="77777777" w:rsidTr="00592B0B">
        <w:trPr>
          <w:trHeight w:hRule="exact" w:val="279"/>
        </w:trPr>
        <w:tc>
          <w:tcPr>
            <w:tcW w:w="2385" w:type="pct"/>
          </w:tcPr>
          <w:p w14:paraId="4C4E3409" w14:textId="77777777" w:rsidR="00350779" w:rsidRPr="008A5ADD" w:rsidRDefault="00350779" w:rsidP="00592B0B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Spese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generali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fondiarie</w:t>
            </w:r>
          </w:p>
        </w:tc>
        <w:tc>
          <w:tcPr>
            <w:tcW w:w="1370" w:type="pct"/>
          </w:tcPr>
          <w:p w14:paraId="6F2F1BE7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7D4E5690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7182D29F" w14:textId="77777777" w:rsidTr="00592B0B">
        <w:trPr>
          <w:trHeight w:hRule="exact" w:val="295"/>
        </w:trPr>
        <w:tc>
          <w:tcPr>
            <w:tcW w:w="2385" w:type="pct"/>
          </w:tcPr>
          <w:p w14:paraId="7B545BF0" w14:textId="77777777" w:rsidR="00350779" w:rsidRPr="008A5ADD" w:rsidRDefault="00350779" w:rsidP="00592B0B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-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Valore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Aggiunto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[III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(IV+V)]</w:t>
            </w:r>
          </w:p>
        </w:tc>
        <w:tc>
          <w:tcPr>
            <w:tcW w:w="1370" w:type="pct"/>
          </w:tcPr>
          <w:p w14:paraId="6E57FBD3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4064AE63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231D4333" w14:textId="77777777" w:rsidTr="00592B0B">
        <w:trPr>
          <w:trHeight w:hRule="exact" w:val="278"/>
        </w:trPr>
        <w:tc>
          <w:tcPr>
            <w:tcW w:w="2385" w:type="pct"/>
          </w:tcPr>
          <w:p w14:paraId="42D7029E" w14:textId="77777777" w:rsidR="00350779" w:rsidRPr="008A5ADD" w:rsidRDefault="00350779" w:rsidP="00592B0B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Salari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stipendi</w:t>
            </w:r>
          </w:p>
        </w:tc>
        <w:tc>
          <w:tcPr>
            <w:tcW w:w="1370" w:type="pct"/>
          </w:tcPr>
          <w:p w14:paraId="4D8C2DC1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15C43476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3324CF0B" w14:textId="77777777" w:rsidTr="00592B0B">
        <w:trPr>
          <w:trHeight w:hRule="exact" w:val="279"/>
        </w:trPr>
        <w:tc>
          <w:tcPr>
            <w:tcW w:w="2385" w:type="pct"/>
          </w:tcPr>
          <w:p w14:paraId="34A7B513" w14:textId="77777777" w:rsidR="00350779" w:rsidRPr="008A5ADD" w:rsidRDefault="00350779" w:rsidP="00592B0B">
            <w:pPr>
              <w:spacing w:before="10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Oneri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sociali</w:t>
            </w:r>
          </w:p>
        </w:tc>
        <w:tc>
          <w:tcPr>
            <w:tcW w:w="1370" w:type="pct"/>
          </w:tcPr>
          <w:p w14:paraId="20DA6090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74B732CD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8A5ADD" w14:paraId="5774DE76" w14:textId="77777777" w:rsidTr="00592B0B">
        <w:trPr>
          <w:trHeight w:hRule="exact" w:val="290"/>
        </w:trPr>
        <w:tc>
          <w:tcPr>
            <w:tcW w:w="2385" w:type="pct"/>
          </w:tcPr>
          <w:p w14:paraId="2627BA7B" w14:textId="77777777" w:rsidR="00350779" w:rsidRPr="008A5ADD" w:rsidRDefault="00350779" w:rsidP="00592B0B">
            <w:pPr>
              <w:spacing w:before="10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IX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Valore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Aggiunto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[VI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(VII+VIII)]</w:t>
            </w:r>
          </w:p>
        </w:tc>
        <w:tc>
          <w:tcPr>
            <w:tcW w:w="1370" w:type="pct"/>
          </w:tcPr>
          <w:p w14:paraId="5D29C039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25C025BF" w14:textId="77777777" w:rsidR="00350779" w:rsidRPr="008A5ADD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54A0C91E" w14:textId="77777777" w:rsidTr="00592B0B">
        <w:trPr>
          <w:trHeight w:hRule="exact" w:val="289"/>
        </w:trPr>
        <w:tc>
          <w:tcPr>
            <w:tcW w:w="2385" w:type="pct"/>
          </w:tcPr>
          <w:p w14:paraId="3987390C" w14:textId="77777777" w:rsidR="00350779" w:rsidRPr="00F13D39" w:rsidRDefault="00350779" w:rsidP="00592B0B">
            <w:pPr>
              <w:spacing w:before="18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Ammortamenti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accantonamenti</w:t>
            </w:r>
          </w:p>
        </w:tc>
        <w:tc>
          <w:tcPr>
            <w:tcW w:w="1370" w:type="pct"/>
          </w:tcPr>
          <w:p w14:paraId="13A45595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2273EEE7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176414A5" w14:textId="77777777" w:rsidTr="00592B0B">
        <w:trPr>
          <w:trHeight w:hRule="exact" w:val="278"/>
        </w:trPr>
        <w:tc>
          <w:tcPr>
            <w:tcW w:w="2385" w:type="pct"/>
          </w:tcPr>
          <w:p w14:paraId="37505C64" w14:textId="77777777" w:rsidR="00350779" w:rsidRPr="00F13D39" w:rsidRDefault="00350779" w:rsidP="00592B0B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XI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operativo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netto</w:t>
            </w:r>
            <w:r w:rsidRPr="00F13D39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(IX-X)</w:t>
            </w:r>
          </w:p>
        </w:tc>
        <w:tc>
          <w:tcPr>
            <w:tcW w:w="1370" w:type="pct"/>
          </w:tcPr>
          <w:p w14:paraId="20F52FA9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79323D3C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13796872" w14:textId="77777777" w:rsidTr="00592B0B">
        <w:trPr>
          <w:trHeight w:hRule="exact" w:val="510"/>
        </w:trPr>
        <w:tc>
          <w:tcPr>
            <w:tcW w:w="2385" w:type="pct"/>
          </w:tcPr>
          <w:p w14:paraId="7578BC81" w14:textId="77777777" w:rsidR="00350779" w:rsidRPr="00F13D39" w:rsidRDefault="00350779" w:rsidP="00592B0B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Contributi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PAC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PSR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su</w:t>
            </w:r>
            <w:r w:rsidRPr="00F13D39">
              <w:rPr>
                <w:rFonts w:ascii="Times New Roman" w:eastAsia="Arial Narrow" w:hAnsi="Times New Roman"/>
                <w:spacing w:val="-10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investimenti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ammortizzabili</w:t>
            </w:r>
          </w:p>
        </w:tc>
        <w:tc>
          <w:tcPr>
            <w:tcW w:w="1370" w:type="pct"/>
          </w:tcPr>
          <w:p w14:paraId="33E49467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631E10DA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09F33E9E" w14:textId="77777777" w:rsidTr="00592B0B">
        <w:trPr>
          <w:trHeight w:hRule="exact" w:val="279"/>
        </w:trPr>
        <w:tc>
          <w:tcPr>
            <w:tcW w:w="2385" w:type="pct"/>
          </w:tcPr>
          <w:p w14:paraId="33A88A72" w14:textId="77777777" w:rsidR="00350779" w:rsidRPr="00F13D39" w:rsidRDefault="00350779" w:rsidP="00592B0B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caratteristici</w:t>
            </w:r>
          </w:p>
        </w:tc>
        <w:tc>
          <w:tcPr>
            <w:tcW w:w="1370" w:type="pct"/>
          </w:tcPr>
          <w:p w14:paraId="63D4179F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5A9B114B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5A3654B9" w14:textId="77777777" w:rsidTr="00592B0B">
        <w:trPr>
          <w:trHeight w:hRule="exact" w:val="278"/>
        </w:trPr>
        <w:tc>
          <w:tcPr>
            <w:tcW w:w="2385" w:type="pct"/>
          </w:tcPr>
          <w:p w14:paraId="53B5FB1B" w14:textId="77777777" w:rsidR="00350779" w:rsidRPr="00F13D39" w:rsidRDefault="00350779" w:rsidP="00592B0B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XIV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Costi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caratteristici</w:t>
            </w:r>
          </w:p>
        </w:tc>
        <w:tc>
          <w:tcPr>
            <w:tcW w:w="1370" w:type="pct"/>
          </w:tcPr>
          <w:p w14:paraId="076F0E22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4A7DE13A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54A39F05" w14:textId="77777777" w:rsidTr="00592B0B">
        <w:trPr>
          <w:trHeight w:hRule="exact" w:val="279"/>
        </w:trPr>
        <w:tc>
          <w:tcPr>
            <w:tcW w:w="2385" w:type="pct"/>
          </w:tcPr>
          <w:p w14:paraId="715D1133" w14:textId="77777777" w:rsidR="00350779" w:rsidRPr="00F13D39" w:rsidRDefault="00350779" w:rsidP="00592B0B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Proventi</w:t>
            </w:r>
            <w:r w:rsidRPr="00F13D39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straordinari</w:t>
            </w:r>
          </w:p>
        </w:tc>
        <w:tc>
          <w:tcPr>
            <w:tcW w:w="1370" w:type="pct"/>
          </w:tcPr>
          <w:p w14:paraId="1A69C31F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666F3DD2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73E91563" w14:textId="77777777" w:rsidTr="00592B0B">
        <w:trPr>
          <w:trHeight w:hRule="exact" w:val="279"/>
        </w:trPr>
        <w:tc>
          <w:tcPr>
            <w:tcW w:w="2385" w:type="pct"/>
          </w:tcPr>
          <w:p w14:paraId="241854B7" w14:textId="77777777" w:rsidR="00350779" w:rsidRPr="00F13D39" w:rsidRDefault="00350779" w:rsidP="00592B0B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Oneri</w:t>
            </w:r>
            <w:r w:rsidRPr="00F13D39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straordinari</w:t>
            </w:r>
          </w:p>
        </w:tc>
        <w:tc>
          <w:tcPr>
            <w:tcW w:w="1370" w:type="pct"/>
          </w:tcPr>
          <w:p w14:paraId="5476B869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698D7C5E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6A506F3A" w14:textId="77777777" w:rsidTr="00592B0B">
        <w:trPr>
          <w:trHeight w:hRule="exact" w:val="279"/>
        </w:trPr>
        <w:tc>
          <w:tcPr>
            <w:tcW w:w="2385" w:type="pct"/>
          </w:tcPr>
          <w:p w14:paraId="4FE65EBD" w14:textId="77777777" w:rsidR="00350779" w:rsidRPr="00F13D39" w:rsidRDefault="00350779" w:rsidP="00592B0B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Interessi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attivi</w:t>
            </w:r>
          </w:p>
        </w:tc>
        <w:tc>
          <w:tcPr>
            <w:tcW w:w="1370" w:type="pct"/>
          </w:tcPr>
          <w:p w14:paraId="53CD6887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0A2FE427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643CC427" w14:textId="77777777" w:rsidTr="00592B0B">
        <w:trPr>
          <w:trHeight w:hRule="exact" w:val="279"/>
        </w:trPr>
        <w:tc>
          <w:tcPr>
            <w:tcW w:w="2385" w:type="pct"/>
          </w:tcPr>
          <w:p w14:paraId="2AC7F3B7" w14:textId="77777777" w:rsidR="00350779" w:rsidRPr="00F13D39" w:rsidRDefault="00350779" w:rsidP="00592B0B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Interessi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passivi</w:t>
            </w:r>
          </w:p>
        </w:tc>
        <w:tc>
          <w:tcPr>
            <w:tcW w:w="1370" w:type="pct"/>
          </w:tcPr>
          <w:p w14:paraId="53DD7FAF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73782BFF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256E2959" w14:textId="77777777" w:rsidTr="00592B0B">
        <w:trPr>
          <w:trHeight w:hRule="exact" w:val="279"/>
        </w:trPr>
        <w:tc>
          <w:tcPr>
            <w:tcW w:w="2385" w:type="pct"/>
          </w:tcPr>
          <w:p w14:paraId="0A3E0960" w14:textId="77777777" w:rsidR="00350779" w:rsidRPr="00F13D39" w:rsidRDefault="00350779" w:rsidP="00592B0B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Imposte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tasse</w:t>
            </w:r>
          </w:p>
        </w:tc>
        <w:tc>
          <w:tcPr>
            <w:tcW w:w="1370" w:type="pct"/>
          </w:tcPr>
          <w:p w14:paraId="08FA6F5C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0A8EDAD7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3903CC42" w14:textId="77777777" w:rsidTr="00592B0B">
        <w:trPr>
          <w:trHeight w:hRule="exact" w:val="508"/>
        </w:trPr>
        <w:tc>
          <w:tcPr>
            <w:tcW w:w="2385" w:type="pct"/>
            <w:shd w:val="clear" w:color="auto" w:fill="DEDEDE"/>
          </w:tcPr>
          <w:p w14:paraId="0E34FA80" w14:textId="77777777" w:rsidR="00350779" w:rsidRPr="00F13D39" w:rsidRDefault="00350779" w:rsidP="00592B0B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</w:p>
          <w:p w14:paraId="217AB8B3" w14:textId="77777777" w:rsidR="00350779" w:rsidRPr="00F13D39" w:rsidRDefault="00350779" w:rsidP="00592B0B">
            <w:pPr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(XI+XII+XIII</w:t>
            </w:r>
            <w:r w:rsidRPr="00F13D39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XIV+XV</w:t>
            </w:r>
            <w:r w:rsidRPr="00F13D39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XVI+XVII</w:t>
            </w:r>
            <w:r w:rsidRPr="00F13D39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XVIII</w:t>
            </w:r>
            <w:r w:rsidRPr="00F13D39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XIX)</w:t>
            </w:r>
          </w:p>
        </w:tc>
        <w:tc>
          <w:tcPr>
            <w:tcW w:w="1370" w:type="pct"/>
            <w:shd w:val="clear" w:color="auto" w:fill="DEDEDE"/>
          </w:tcPr>
          <w:p w14:paraId="7C0C6757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DEDEDE"/>
          </w:tcPr>
          <w:p w14:paraId="02E57D47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14:paraId="34D7A181" w14:textId="77777777" w:rsidTr="00592B0B">
        <w:trPr>
          <w:trHeight w:hRule="exact" w:val="289"/>
        </w:trPr>
        <w:tc>
          <w:tcPr>
            <w:tcW w:w="2385" w:type="pct"/>
            <w:shd w:val="clear" w:color="auto" w:fill="DEDEDE"/>
          </w:tcPr>
          <w:p w14:paraId="61BFD40C" w14:textId="77777777" w:rsidR="00350779" w:rsidRPr="00F13D39" w:rsidRDefault="00350779" w:rsidP="00592B0B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XXI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senza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PAC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PSR</w:t>
            </w:r>
            <w:r w:rsidRPr="00F13D39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(XX-XII)</w:t>
            </w:r>
          </w:p>
        </w:tc>
        <w:tc>
          <w:tcPr>
            <w:tcW w:w="1370" w:type="pct"/>
            <w:shd w:val="clear" w:color="auto" w:fill="DEDEDE"/>
          </w:tcPr>
          <w:p w14:paraId="1736B990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DEDEDE"/>
          </w:tcPr>
          <w:p w14:paraId="29797DB0" w14:textId="77777777" w:rsidR="00350779" w:rsidRPr="00F13D39" w:rsidRDefault="00350779" w:rsidP="00592B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5BA02A" w14:textId="77777777" w:rsidR="00350779" w:rsidRPr="00FB70DE" w:rsidRDefault="00350779" w:rsidP="00350779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FB70DE">
        <w:rPr>
          <w:rFonts w:ascii="Times New Roman" w:hAnsi="Times New Roman"/>
          <w:b/>
          <w:sz w:val="22"/>
          <w:szCs w:val="22"/>
          <w:u w:val="single"/>
        </w:rPr>
        <w:t>N.B. Gli effetti postivi previsti dovranno anche essere dimostrati a fine investimento al fine della liquidazione del contributo</w:t>
      </w:r>
    </w:p>
    <w:p w14:paraId="091C3DFB" w14:textId="77777777" w:rsidR="00350779" w:rsidRPr="00CC0002" w:rsidRDefault="00350779" w:rsidP="00350779">
      <w:pPr>
        <w:rPr>
          <w:rFonts w:ascii="Times New Roman" w:hAnsi="Times New Roman"/>
          <w:b/>
          <w:sz w:val="22"/>
          <w:szCs w:val="22"/>
        </w:rPr>
      </w:pPr>
      <w:bookmarkStart w:id="7" w:name="_GoBack"/>
      <w:bookmarkEnd w:id="7"/>
      <w:r w:rsidRPr="00CC0002">
        <w:rPr>
          <w:rFonts w:ascii="Times New Roman" w:hAnsi="Times New Roman"/>
          <w:b/>
          <w:sz w:val="22"/>
          <w:szCs w:val="22"/>
        </w:rPr>
        <w:lastRenderedPageBreak/>
        <w:t>2.5 SOSTENIBILITA’ FINANZIARIA</w:t>
      </w:r>
    </w:p>
    <w:p w14:paraId="1B828E0B" w14:textId="77777777" w:rsidR="00350779" w:rsidRPr="00CC0002" w:rsidRDefault="00350779" w:rsidP="00350779">
      <w:pPr>
        <w:rPr>
          <w:rFonts w:ascii="Times New Roman" w:hAnsi="Times New Roman"/>
          <w:sz w:val="22"/>
          <w:szCs w:val="22"/>
        </w:rPr>
      </w:pPr>
    </w:p>
    <w:p w14:paraId="7A8FF6E3" w14:textId="77777777" w:rsidR="00350779" w:rsidRPr="00CC0002" w:rsidRDefault="00350779" w:rsidP="00350779">
      <w:pPr>
        <w:rPr>
          <w:rFonts w:ascii="Times New Roman" w:hAnsi="Times New Roman"/>
          <w:sz w:val="22"/>
          <w:szCs w:val="22"/>
        </w:rPr>
      </w:pPr>
      <w:r w:rsidRPr="00CC0002">
        <w:rPr>
          <w:rFonts w:ascii="Times New Roman" w:hAnsi="Times New Roman"/>
          <w:sz w:val="22"/>
          <w:szCs w:val="22"/>
        </w:rPr>
        <w:t>COSTI</w:t>
      </w:r>
      <w:r w:rsidRPr="00CC0002">
        <w:rPr>
          <w:rFonts w:ascii="Times New Roman" w:hAnsi="Times New Roman"/>
          <w:sz w:val="22"/>
          <w:szCs w:val="22"/>
        </w:rPr>
        <w:tab/>
        <w:t>PREVISTI PER L’INVESTIMENTO E</w:t>
      </w:r>
      <w:r w:rsidRPr="00CC0002">
        <w:rPr>
          <w:rFonts w:ascii="Times New Roman" w:hAnsi="Times New Roman"/>
          <w:sz w:val="22"/>
          <w:szCs w:val="22"/>
        </w:rPr>
        <w:tab/>
        <w:t>MODALITÀ DI COPERTURA:</w:t>
      </w:r>
    </w:p>
    <w:p w14:paraId="7FFF59D2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1451"/>
        <w:gridCol w:w="2388"/>
        <w:gridCol w:w="1861"/>
      </w:tblGrid>
      <w:tr w:rsidR="00350779" w:rsidRPr="002009AE" w14:paraId="64827FAB" w14:textId="77777777" w:rsidTr="00592B0B">
        <w:trPr>
          <w:trHeight w:hRule="exact" w:val="1014"/>
        </w:trPr>
        <w:tc>
          <w:tcPr>
            <w:tcW w:w="1789" w:type="pct"/>
            <w:vAlign w:val="center"/>
          </w:tcPr>
          <w:p w14:paraId="0225DB22" w14:textId="77777777" w:rsidR="00350779" w:rsidRPr="002009AE" w:rsidRDefault="00350779" w:rsidP="00592B0B">
            <w:pPr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15454FD" w14:textId="77777777" w:rsidR="00350779" w:rsidRPr="002009AE" w:rsidRDefault="00350779" w:rsidP="00592B0B">
            <w:pPr>
              <w:spacing w:line="239" w:lineRule="auto"/>
              <w:ind w:left="103" w:right="218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DESCRIZIONE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INVESTIMENTO</w:t>
            </w:r>
          </w:p>
        </w:tc>
        <w:tc>
          <w:tcPr>
            <w:tcW w:w="837" w:type="pct"/>
            <w:vAlign w:val="center"/>
          </w:tcPr>
          <w:p w14:paraId="1B4D12C8" w14:textId="77777777" w:rsidR="00350779" w:rsidRPr="002009AE" w:rsidRDefault="00350779" w:rsidP="00592B0B">
            <w:pPr>
              <w:spacing w:line="230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COSTO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PREVISTO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(in</w:t>
            </w:r>
            <w:r w:rsidRPr="002009AE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euro)</w:t>
            </w:r>
          </w:p>
        </w:tc>
        <w:tc>
          <w:tcPr>
            <w:tcW w:w="1324" w:type="pct"/>
            <w:vAlign w:val="center"/>
          </w:tcPr>
          <w:p w14:paraId="76D634D9" w14:textId="77777777" w:rsidR="00350779" w:rsidRPr="002009AE" w:rsidRDefault="00350779" w:rsidP="00592B0B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MODALITA’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DI</w:t>
            </w:r>
            <w:r w:rsidRPr="002009AE">
              <w:rPr>
                <w:rFonts w:ascii="Times New Roman" w:eastAsia="Arial Narrow" w:hAnsi="Times New Roman"/>
                <w:spacing w:val="-6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COPERTURA*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PREVISTE</w:t>
            </w:r>
          </w:p>
          <w:p w14:paraId="12B670B8" w14:textId="77777777" w:rsidR="00350779" w:rsidRPr="002009AE" w:rsidRDefault="00350779" w:rsidP="00592B0B">
            <w:pPr>
              <w:spacing w:before="18" w:line="212" w:lineRule="exact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(fonte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f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inanziaria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pacing w:val="-15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50" w:type="pct"/>
            <w:vAlign w:val="center"/>
          </w:tcPr>
          <w:p w14:paraId="7C0EF2B8" w14:textId="77777777" w:rsidR="00350779" w:rsidRPr="002009AE" w:rsidRDefault="00350779" w:rsidP="00592B0B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TEMPI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inizio</w:t>
            </w:r>
            <w:r w:rsidRPr="002009AE">
              <w:rPr>
                <w:rFonts w:ascii="Times New Roman" w:eastAsia="Arial Narrow" w:hAnsi="Times New Roman"/>
                <w:spacing w:val="-9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conclusione</w:t>
            </w:r>
            <w:r w:rsidRPr="002009AE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previsti</w:t>
            </w:r>
          </w:p>
        </w:tc>
      </w:tr>
      <w:tr w:rsidR="00350779" w:rsidRPr="002009AE" w14:paraId="74A26A0A" w14:textId="77777777" w:rsidTr="00592B0B">
        <w:trPr>
          <w:trHeight w:hRule="exact" w:val="1314"/>
        </w:trPr>
        <w:tc>
          <w:tcPr>
            <w:tcW w:w="1789" w:type="pct"/>
          </w:tcPr>
          <w:p w14:paraId="7D68A2A7" w14:textId="77777777" w:rsidR="00350779" w:rsidRPr="002009AE" w:rsidRDefault="00350779" w:rsidP="00592B0B">
            <w:pPr>
              <w:spacing w:line="269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234D136" w14:textId="77777777" w:rsidR="00350779" w:rsidRPr="002009AE" w:rsidRDefault="00350779" w:rsidP="00592B0B">
            <w:pPr>
              <w:spacing w:line="479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pct"/>
          </w:tcPr>
          <w:p w14:paraId="2F4AD7DD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65480B8E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17F0315D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2009AE" w14:paraId="609BF956" w14:textId="77777777" w:rsidTr="00592B0B">
        <w:trPr>
          <w:trHeight w:hRule="exact" w:val="1314"/>
        </w:trPr>
        <w:tc>
          <w:tcPr>
            <w:tcW w:w="1789" w:type="pct"/>
          </w:tcPr>
          <w:p w14:paraId="15CAF6C0" w14:textId="77777777" w:rsidR="00350779" w:rsidRPr="002009AE" w:rsidRDefault="00350779" w:rsidP="00592B0B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668D3A2" w14:textId="77777777" w:rsidR="00350779" w:rsidRPr="002009AE" w:rsidRDefault="00350779" w:rsidP="00592B0B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pct"/>
          </w:tcPr>
          <w:p w14:paraId="1E8BA3F4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6E1D80A9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7CDDB5FF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2009AE" w14:paraId="5125323D" w14:textId="77777777" w:rsidTr="00592B0B">
        <w:trPr>
          <w:trHeight w:hRule="exact" w:val="1314"/>
        </w:trPr>
        <w:tc>
          <w:tcPr>
            <w:tcW w:w="1789" w:type="pct"/>
          </w:tcPr>
          <w:p w14:paraId="5AB94244" w14:textId="77777777" w:rsidR="00350779" w:rsidRPr="002009AE" w:rsidRDefault="00350779" w:rsidP="00592B0B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030055F" w14:textId="77777777" w:rsidR="00350779" w:rsidRPr="002009AE" w:rsidRDefault="00350779" w:rsidP="00592B0B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pct"/>
          </w:tcPr>
          <w:p w14:paraId="1D4AB8BF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569E49CF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11825C8C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2009AE" w14:paraId="5361EBEA" w14:textId="77777777" w:rsidTr="00592B0B">
        <w:trPr>
          <w:trHeight w:hRule="exact" w:val="886"/>
        </w:trPr>
        <w:tc>
          <w:tcPr>
            <w:tcW w:w="1789" w:type="pct"/>
          </w:tcPr>
          <w:p w14:paraId="1B051DA9" w14:textId="77777777" w:rsidR="00350779" w:rsidRPr="002009AE" w:rsidRDefault="00350779" w:rsidP="00592B0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E4FAB85" w14:textId="77777777" w:rsidR="00350779" w:rsidRPr="002009AE" w:rsidRDefault="00350779" w:rsidP="00592B0B">
            <w:pPr>
              <w:spacing w:line="245" w:lineRule="exact"/>
              <w:ind w:left="103" w:right="1353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TOTALE</w:t>
            </w:r>
            <w:r w:rsidRPr="002009AE">
              <w:rPr>
                <w:rFonts w:ascii="Times New Roman" w:eastAsia="Arial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INVESTIMENTI</w:t>
            </w:r>
          </w:p>
        </w:tc>
        <w:tc>
          <w:tcPr>
            <w:tcW w:w="837" w:type="pct"/>
          </w:tcPr>
          <w:p w14:paraId="4173DFF6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1563C79F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2FEDDDC7" w14:textId="77777777" w:rsidR="00350779" w:rsidRPr="002009AE" w:rsidRDefault="00350779" w:rsidP="00592B0B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A45AEE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32413E0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 w:rsidRPr="00C20FC9">
        <w:rPr>
          <w:rFonts w:ascii="Times New Roman" w:hAnsi="Times New Roman"/>
          <w:sz w:val="22"/>
          <w:szCs w:val="22"/>
        </w:rPr>
        <w:t>ad esempio mutuo fondiario (specificare la durata), finanziamento dei familiari, contributo pubblico, finanziamento bancario a medio termine (specificare la durata), anticipazioni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fido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breve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t</w:t>
      </w:r>
      <w:r w:rsidRPr="00C20FC9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somma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delle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varie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fonti finanziarie deve arrivare al 100%.</w:t>
      </w:r>
    </w:p>
    <w:p w14:paraId="0BF50C7A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2EC62CF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1978BC5" w14:textId="77777777" w:rsidR="00350779" w:rsidRPr="000B3999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B3999">
        <w:rPr>
          <w:rFonts w:ascii="Times New Roman" w:hAnsi="Times New Roman"/>
          <w:b/>
          <w:sz w:val="22"/>
          <w:szCs w:val="22"/>
        </w:rPr>
        <w:t>2.6 DETTAGLIO EFFETTI AMBIENTALI E/O SOCIALI E/O DI MIGLIORAMENTO DEGLI ASPETTI RELATIVI ALL’INNOVAZIONE ED ALLA QUALIFICAZIONE DI PRODOTTI E PROCESSI AZIENDALI (da compilare in base agli obiettivi indicati</w:t>
      </w:r>
      <w:r>
        <w:rPr>
          <w:rFonts w:ascii="Times New Roman" w:hAnsi="Times New Roman"/>
          <w:b/>
          <w:sz w:val="22"/>
          <w:szCs w:val="22"/>
        </w:rPr>
        <w:t xml:space="preserve"> al punto 2.3</w:t>
      </w:r>
      <w:r w:rsidRPr="000B3999">
        <w:rPr>
          <w:rFonts w:ascii="Times New Roman" w:hAnsi="Times New Roman"/>
          <w:b/>
          <w:sz w:val="22"/>
          <w:szCs w:val="22"/>
        </w:rPr>
        <w:t>)</w:t>
      </w:r>
    </w:p>
    <w:p w14:paraId="3DD9E5F9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</w:p>
    <w:p w14:paraId="6B586064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</w:t>
      </w:r>
      <w:r w:rsidRPr="000B3999">
        <w:rPr>
          <w:rFonts w:ascii="Times New Roman" w:hAnsi="Times New Roman"/>
          <w:sz w:val="22"/>
          <w:szCs w:val="22"/>
        </w:rPr>
        <w:t>uantificazione con opportuni indicatori degli effetti prodotti dagli investimenti programmati circa il conseguimento</w:t>
      </w:r>
    </w:p>
    <w:p w14:paraId="3876BB7D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</w:p>
    <w:p w14:paraId="3E037843" w14:textId="77777777" w:rsidR="00350779" w:rsidRPr="000B3999" w:rsidRDefault="00350779" w:rsidP="00350779">
      <w:pPr>
        <w:pStyle w:val="Paragrafoelenco"/>
        <w:numPr>
          <w:ilvl w:val="0"/>
          <w:numId w:val="6"/>
        </w:num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 xml:space="preserve">degli obiettivi </w:t>
      </w:r>
      <w:r>
        <w:rPr>
          <w:rFonts w:ascii="Times New Roman" w:hAnsi="Times New Roman"/>
          <w:sz w:val="22"/>
          <w:szCs w:val="22"/>
        </w:rPr>
        <w:t xml:space="preserve">di </w:t>
      </w:r>
      <w:r w:rsidRPr="0026424A">
        <w:rPr>
          <w:rFonts w:ascii="Times New Roman" w:hAnsi="Times New Roman"/>
          <w:b/>
          <w:sz w:val="22"/>
          <w:szCs w:val="22"/>
        </w:rPr>
        <w:t>performance ambientale dell’azienda</w:t>
      </w:r>
      <w:r w:rsidRPr="000B3999">
        <w:rPr>
          <w:rFonts w:ascii="Times New Roman" w:hAnsi="Times New Roman"/>
          <w:sz w:val="22"/>
          <w:szCs w:val="22"/>
        </w:rPr>
        <w:t xml:space="preserve"> (incremento dell’efficienza energetica e del risparmio idrico)</w:t>
      </w:r>
    </w:p>
    <w:p w14:paraId="2629719E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</w:p>
    <w:p w14:paraId="1EF8749F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3C9EB068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2EE26BE9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misura* _______ Quantità prima dell’investimento* _______  Quantità prevista* _______________</w:t>
      </w:r>
    </w:p>
    <w:p w14:paraId="3F529339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5DE6D9C8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7C3DB2F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6607510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misura* _______ Quantità prima dell’investimento* _______  Quantità prevista* _______________</w:t>
      </w:r>
    </w:p>
    <w:p w14:paraId="41BC1BEF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</w:p>
    <w:p w14:paraId="688887F9" w14:textId="77777777" w:rsidR="00350779" w:rsidRPr="000B3999" w:rsidRDefault="00350779" w:rsidP="00350779">
      <w:pPr>
        <w:pStyle w:val="Paragrafoelenco"/>
        <w:numPr>
          <w:ilvl w:val="0"/>
          <w:numId w:val="6"/>
        </w:num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 xml:space="preserve">degli obiettivi </w:t>
      </w:r>
      <w:r w:rsidRPr="0026424A">
        <w:rPr>
          <w:rFonts w:ascii="Times New Roman" w:hAnsi="Times New Roman"/>
          <w:b/>
          <w:sz w:val="22"/>
          <w:szCs w:val="22"/>
        </w:rPr>
        <w:t>di miglioramento degli aspetti relativi all’innovazione ed alla qualificazione di prodotti e processi aziendali</w:t>
      </w:r>
      <w:r w:rsidRPr="000B3999">
        <w:rPr>
          <w:rFonts w:ascii="Times New Roman" w:hAnsi="Times New Roman"/>
          <w:sz w:val="22"/>
          <w:szCs w:val="22"/>
        </w:rPr>
        <w:t xml:space="preserve"> (ad es. miglioramento qualitativo di una certa produzione, indicando gli aspetti qualitativi migliorati; oppure meccanizzazione di una certa fase, indicando il risparmio di tempo o la migliore prestazione):</w:t>
      </w:r>
    </w:p>
    <w:p w14:paraId="58D547BA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</w:p>
    <w:p w14:paraId="092D9679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lastRenderedPageBreak/>
        <w:t>Tipo di effetto positivo 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34F242A6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4CF3B7F7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misura* _______ Quantità prima dell’investimento* _______  Quantità prevista* _______________</w:t>
      </w:r>
    </w:p>
    <w:p w14:paraId="3CE55A8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45CE6759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1A5FA2AB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61F02BB9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misura* _______ Quantità prima dell’investimento* _______  Quantità prevista* _______________</w:t>
      </w:r>
    </w:p>
    <w:p w14:paraId="55CA3B7C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4A58F7BC" w14:textId="77777777" w:rsidR="00350779" w:rsidRPr="000B3999" w:rsidRDefault="00350779" w:rsidP="00350779">
      <w:pPr>
        <w:pStyle w:val="Paragrafoelenco"/>
        <w:numPr>
          <w:ilvl w:val="0"/>
          <w:numId w:val="6"/>
        </w:numPr>
        <w:ind w:left="426"/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 xml:space="preserve">degli obiettivi </w:t>
      </w:r>
      <w:r>
        <w:rPr>
          <w:rFonts w:ascii="Times New Roman" w:hAnsi="Times New Roman"/>
          <w:sz w:val="22"/>
          <w:szCs w:val="22"/>
        </w:rPr>
        <w:t xml:space="preserve">di </w:t>
      </w:r>
      <w:r w:rsidRPr="0026424A">
        <w:rPr>
          <w:rFonts w:ascii="Times New Roman" w:hAnsi="Times New Roman"/>
          <w:b/>
          <w:sz w:val="22"/>
          <w:szCs w:val="22"/>
        </w:rPr>
        <w:t>incremento occupazionale</w:t>
      </w:r>
    </w:p>
    <w:p w14:paraId="5224D285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69AD0F62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2F33FEFD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78CA0853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misura* _______ Quantità prima dell’investimento* _______  Quantità prevista* _______________</w:t>
      </w:r>
    </w:p>
    <w:p w14:paraId="79AE3EE0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2CAF18C7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 w:rsidRPr="000B3999">
        <w:rPr>
          <w:rFonts w:ascii="Times New Roman" w:hAnsi="Times New Roman"/>
          <w:sz w:val="22"/>
          <w:szCs w:val="22"/>
        </w:rPr>
        <w:t>Tipo di effetto positivo 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0B3999">
        <w:rPr>
          <w:rFonts w:ascii="Times New Roman" w:hAnsi="Times New Roman"/>
          <w:sz w:val="22"/>
          <w:szCs w:val="22"/>
        </w:rPr>
        <w:t xml:space="preserve"> </w:t>
      </w:r>
    </w:p>
    <w:p w14:paraId="54565871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0F8BD234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Unità di misura* _______ Quantità prima dell’investimento* _______  Quantità prevista* _______________</w:t>
      </w:r>
    </w:p>
    <w:p w14:paraId="020BBEA1" w14:textId="77777777" w:rsidR="00350779" w:rsidRDefault="00350779" w:rsidP="00350779">
      <w:pPr>
        <w:rPr>
          <w:rFonts w:ascii="Times New Roman" w:hAnsi="Times New Roman"/>
          <w:sz w:val="22"/>
          <w:szCs w:val="22"/>
        </w:rPr>
      </w:pPr>
    </w:p>
    <w:p w14:paraId="179CE0A3" w14:textId="77777777" w:rsidR="00350779" w:rsidRPr="000B3999" w:rsidRDefault="00350779" w:rsidP="00350779">
      <w:pPr>
        <w:rPr>
          <w:rFonts w:ascii="Times New Roman" w:hAnsi="Times New Roman"/>
          <w:sz w:val="22"/>
          <w:szCs w:val="22"/>
        </w:rPr>
      </w:pPr>
    </w:p>
    <w:p w14:paraId="78627EE4" w14:textId="77777777" w:rsidR="00350779" w:rsidRDefault="00350779" w:rsidP="00350779">
      <w:pPr>
        <w:rPr>
          <w:rFonts w:ascii="Times New Roman" w:hAnsi="Times New Roman"/>
          <w:b/>
          <w:sz w:val="22"/>
          <w:szCs w:val="22"/>
          <w:u w:val="single"/>
        </w:rPr>
      </w:pPr>
      <w:r w:rsidRPr="009A7117">
        <w:rPr>
          <w:rFonts w:ascii="Times New Roman" w:hAnsi="Times New Roman"/>
          <w:b/>
          <w:sz w:val="22"/>
          <w:szCs w:val="22"/>
          <w:u w:val="single"/>
        </w:rPr>
        <w:t>N.B. Gli effetti postivi previsti dovranno anche essere dimostrati a fine investimento al fine della liquidazione del contributo.</w:t>
      </w:r>
    </w:p>
    <w:p w14:paraId="75AAF214" w14:textId="77777777" w:rsidR="00350779" w:rsidRDefault="00350779" w:rsidP="0035077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A15CFD8" w14:textId="77777777" w:rsidR="00350779" w:rsidRDefault="00350779" w:rsidP="0035077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1D35E91" w14:textId="77777777" w:rsidR="00350779" w:rsidRDefault="00350779" w:rsidP="0035077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4DFDD5B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9A7117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2B3BCF7D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14:paraId="30ACAE77" w14:textId="77777777" w:rsidTr="00592B0B">
        <w:trPr>
          <w:trHeight w:val="2433"/>
        </w:trPr>
        <w:tc>
          <w:tcPr>
            <w:tcW w:w="9622" w:type="dxa"/>
          </w:tcPr>
          <w:p w14:paraId="3093C9AD" w14:textId="77777777" w:rsidR="00350779" w:rsidRPr="007C3C0B" w:rsidRDefault="00350779" w:rsidP="00592B0B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BADE30B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08EC18B5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647C8708" w14:textId="77777777" w:rsidR="00350779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50779" w14:paraId="644D9DDC" w14:textId="77777777" w:rsidTr="00592B0B">
        <w:tc>
          <w:tcPr>
            <w:tcW w:w="3969" w:type="dxa"/>
          </w:tcPr>
          <w:p w14:paraId="18552F5A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17064353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6518065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FB79A33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1A38BDE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1A39885C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C30FA8E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E08D7D9" w14:textId="77777777" w:rsidR="00350779" w:rsidRDefault="00350779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10ADEED8" w14:textId="77777777"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D49"/>
    <w:multiLevelType w:val="hybridMultilevel"/>
    <w:tmpl w:val="CEA63D92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347C"/>
    <w:multiLevelType w:val="hybridMultilevel"/>
    <w:tmpl w:val="7CA4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66D53"/>
    <w:multiLevelType w:val="hybridMultilevel"/>
    <w:tmpl w:val="B5AC071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033DD"/>
    <w:multiLevelType w:val="hybridMultilevel"/>
    <w:tmpl w:val="CD7A6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9"/>
    <w:rsid w:val="001F7366"/>
    <w:rsid w:val="00350779"/>
    <w:rsid w:val="0041177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5C98"/>
  <w15:chartTrackingRefBased/>
  <w15:docId w15:val="{AADD871F-250E-49C1-ABFB-F2969AE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77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77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779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507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50779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2017-07-20T20:27:00Z</dcterms:created>
  <dcterms:modified xsi:type="dcterms:W3CDTF">2017-07-20T20:28:00Z</dcterms:modified>
</cp:coreProperties>
</file>